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480" w:val="left" w:leader="none"/>
          <w:tab w:pos="7042" w:val="left" w:leader="none"/>
          <w:tab w:pos="7544" w:val="left" w:leader="none"/>
          <w:tab w:pos="8146" w:val="left" w:leader="none"/>
          <w:tab w:pos="8688" w:val="left" w:leader="none"/>
          <w:tab w:pos="9180" w:val="left" w:leader="none"/>
          <w:tab w:pos="9671" w:val="left" w:leader="none"/>
        </w:tabs>
        <w:spacing w:line="199" w:lineRule="exact" w:before="0"/>
        <w:ind w:left="1620" w:right="0" w:firstLine="0"/>
        <w:jc w:val="left"/>
        <w:rPr>
          <w:b/>
          <w:sz w:val="18"/>
        </w:rPr>
      </w:pPr>
      <w:r>
        <w:rPr/>
        <w:drawing>
          <wp:anchor distT="0" distB="0" distL="0" distR="0" allowOverlap="1" layoutInCell="1" locked="0" behindDoc="0" simplePos="0" relativeHeight="0">
            <wp:simplePos x="0" y="0"/>
            <wp:positionH relativeFrom="page">
              <wp:posOffset>1018990</wp:posOffset>
            </wp:positionH>
            <wp:positionV relativeFrom="paragraph">
              <wp:posOffset>16869</wp:posOffset>
            </wp:positionV>
            <wp:extent cx="27674" cy="75416"/>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7674" cy="75416"/>
                    </a:xfrm>
                    <a:prstGeom prst="rect">
                      <a:avLst/>
                    </a:prstGeom>
                  </pic:spPr>
                </pic:pic>
              </a:graphicData>
            </a:graphic>
          </wp:anchor>
        </w:drawing>
      </w:r>
      <w:r>
        <w:rPr>
          <w:sz w:val="18"/>
        </w:rPr>
        <w:t>35.460-GÁLDAR(LAS </w:t>
      </w:r>
      <w:r>
        <w:rPr>
          <w:spacing w:val="-3"/>
          <w:sz w:val="18"/>
        </w:rPr>
        <w:t>PALMAS)</w:t>
        <w:tab/>
      </w:r>
      <w:r>
        <w:rPr>
          <w:b/>
          <w:sz w:val="18"/>
        </w:rPr>
        <w:t>E</w:t>
        <w:tab/>
        <w:t>-</w:t>
        <w:tab/>
        <w:t>m</w:t>
        <w:tab/>
        <w:t>a</w:t>
        <w:tab/>
        <w:t>i</w:t>
        <w:tab/>
        <w:t>l</w:t>
        <w:tab/>
        <w:t>:</w:t>
      </w:r>
    </w:p>
    <w:p>
      <w:pPr>
        <w:pStyle w:val="BodyText"/>
        <w:spacing w:line="274" w:lineRule="exact"/>
        <w:ind w:left="5460"/>
      </w:pPr>
      <w:hyperlink r:id="rId7">
        <w:r>
          <w:rPr>
            <w:color w:val="000080"/>
            <w:u w:val="single" w:color="000080"/>
          </w:rPr>
          <w:t>ayuntamiento@galdar.es</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2"/>
        </w:rPr>
      </w:pPr>
    </w:p>
    <w:p>
      <w:pPr>
        <w:pStyle w:val="Heading1"/>
        <w:spacing w:before="93"/>
        <w:ind w:left="1120"/>
      </w:pPr>
      <w:r>
        <w:rPr>
          <w:u w:val="thick"/>
        </w:rPr>
        <w:t>ESTATUTOS DE LA FUNDACIÓN CANARIA “CIUDAD DE GÁLDAR”</w:t>
      </w:r>
    </w:p>
    <w:p>
      <w:pPr>
        <w:pStyle w:val="BodyText"/>
        <w:rPr>
          <w:b/>
          <w:sz w:val="26"/>
        </w:rPr>
      </w:pPr>
    </w:p>
    <w:p>
      <w:pPr>
        <w:pStyle w:val="BodyText"/>
        <w:rPr>
          <w:b/>
          <w:sz w:val="23"/>
        </w:rPr>
      </w:pPr>
    </w:p>
    <w:p>
      <w:pPr>
        <w:spacing w:before="0"/>
        <w:ind w:left="800" w:right="0" w:firstLine="0"/>
        <w:jc w:val="left"/>
        <w:rPr>
          <w:b/>
          <w:sz w:val="24"/>
        </w:rPr>
      </w:pPr>
      <w:r>
        <w:rPr>
          <w:b/>
          <w:sz w:val="24"/>
        </w:rPr>
        <w:t>CAPÍTULO I. INSTITUCIÓN DE LA FUNDACIÓN</w:t>
      </w:r>
    </w:p>
    <w:p>
      <w:pPr>
        <w:pStyle w:val="BodyText"/>
        <w:rPr>
          <w:b/>
          <w:sz w:val="26"/>
        </w:rPr>
      </w:pPr>
    </w:p>
    <w:p>
      <w:pPr>
        <w:pStyle w:val="BodyText"/>
        <w:rPr>
          <w:b/>
          <w:sz w:val="23"/>
        </w:rPr>
      </w:pPr>
    </w:p>
    <w:p>
      <w:pPr>
        <w:spacing w:before="0"/>
        <w:ind w:left="800" w:right="0" w:firstLine="0"/>
        <w:jc w:val="left"/>
        <w:rPr>
          <w:b/>
          <w:sz w:val="24"/>
        </w:rPr>
      </w:pPr>
      <w:r>
        <w:rPr>
          <w:b/>
          <w:sz w:val="24"/>
        </w:rPr>
        <w:t>ARTÍCULO 1. Denominación y Constitución</w:t>
      </w:r>
    </w:p>
    <w:p>
      <w:pPr>
        <w:pStyle w:val="BodyText"/>
        <w:spacing w:before="7"/>
        <w:rPr>
          <w:b/>
        </w:rPr>
      </w:pPr>
    </w:p>
    <w:p>
      <w:pPr>
        <w:pStyle w:val="BodyText"/>
        <w:spacing w:line="242" w:lineRule="auto" w:before="1"/>
        <w:ind w:left="100" w:right="105" w:firstLine="700"/>
        <w:jc w:val="both"/>
      </w:pPr>
      <w:r>
        <w:rPr/>
        <w:t>La fundación Canaria CIUDAD DE GÁLDAR se constituye como Fundación  privada, haciendo uso del derecho de fundación, reconocido en el artículo 34 de</w:t>
      </w:r>
      <w:r>
        <w:rPr>
          <w:spacing w:val="36"/>
        </w:rPr>
        <w:t> </w:t>
      </w:r>
      <w:r>
        <w:rPr/>
        <w:t>la Constitución, sin ánimo de lucro, que tiene afectado su patrimonio de modo duradero a la realización de los fines que se detallan en los presentes Estatutos, y cuyos beneficiarios son las personas físicas y jurídicas a las que en ellos se hace</w:t>
      </w:r>
      <w:r>
        <w:rPr>
          <w:spacing w:val="-11"/>
        </w:rPr>
        <w:t> </w:t>
      </w:r>
      <w:r>
        <w:rPr/>
        <w:t>referencia.</w:t>
      </w:r>
    </w:p>
    <w:p>
      <w:pPr>
        <w:pStyle w:val="BodyText"/>
        <w:spacing w:before="5"/>
      </w:pPr>
    </w:p>
    <w:p>
      <w:pPr>
        <w:pStyle w:val="Heading1"/>
      </w:pPr>
      <w:r>
        <w:rPr/>
        <w:t>ARTÍCULO 2. Personalidad Jurídica y Capacidad</w:t>
      </w:r>
    </w:p>
    <w:p>
      <w:pPr>
        <w:pStyle w:val="BodyText"/>
        <w:spacing w:before="7"/>
        <w:rPr>
          <w:b/>
        </w:rPr>
      </w:pPr>
    </w:p>
    <w:p>
      <w:pPr>
        <w:pStyle w:val="BodyText"/>
        <w:spacing w:line="242" w:lineRule="auto"/>
        <w:ind w:left="100" w:right="104" w:firstLine="700"/>
        <w:jc w:val="both"/>
      </w:pPr>
      <w:r>
        <w:rPr/>
        <w:t>La Fundación constituida, una vez inscrita la escritura pública de constitución en el Registro de Fundaciones de Canarias, tendrá personalidad jurídica y plena capacidad de obrar, pudiendo realizar, en consecuencia, todos aquellos actos que sean necesarios para el cumplimiento de la finalidad para la que haya sido creada, con sujeción a lo establecido en el ordenamiento jurídico.</w:t>
      </w:r>
    </w:p>
    <w:p>
      <w:pPr>
        <w:pStyle w:val="BodyText"/>
        <w:spacing w:before="4"/>
      </w:pPr>
    </w:p>
    <w:p>
      <w:pPr>
        <w:pStyle w:val="Heading1"/>
      </w:pPr>
      <w:r>
        <w:rPr/>
        <w:t>ARTÍCULO 3. Régimen Jurídico</w:t>
      </w:r>
    </w:p>
    <w:p>
      <w:pPr>
        <w:pStyle w:val="BodyText"/>
        <w:spacing w:before="7"/>
        <w:rPr>
          <w:b/>
        </w:rPr>
      </w:pPr>
    </w:p>
    <w:p>
      <w:pPr>
        <w:pStyle w:val="BodyText"/>
        <w:spacing w:line="242" w:lineRule="auto"/>
        <w:ind w:left="100" w:right="105" w:firstLine="700"/>
        <w:jc w:val="both"/>
      </w:pPr>
      <w:r>
        <w:rPr/>
        <w:t>La fundación, se regirá por la voluntad del fundador manifestada en los presentes estatutos y aquellas normas que en desarrollo e interpretación de los mismos fueran establecidos por el Patronato, por lo dispuesto en la Ley 50/2002, de 26 de diciembre, de Fundaciones, por la Ley 2/1998, de 6 de abril, de Fundaciones Canarias y por las demás disposiciones vigentes.</w:t>
      </w:r>
    </w:p>
    <w:p>
      <w:pPr>
        <w:pStyle w:val="BodyText"/>
        <w:spacing w:before="5"/>
      </w:pPr>
    </w:p>
    <w:p>
      <w:pPr>
        <w:pStyle w:val="Heading1"/>
      </w:pPr>
      <w:r>
        <w:rPr/>
        <w:t>ARTÍCULO 4. Domicilio</w:t>
      </w:r>
    </w:p>
    <w:p>
      <w:pPr>
        <w:pStyle w:val="BodyText"/>
        <w:spacing w:before="7"/>
        <w:rPr>
          <w:b/>
        </w:rPr>
      </w:pPr>
    </w:p>
    <w:p>
      <w:pPr>
        <w:pStyle w:val="BodyText"/>
        <w:spacing w:line="242" w:lineRule="auto" w:before="1"/>
        <w:ind w:left="100" w:right="114" w:firstLine="700"/>
        <w:jc w:val="both"/>
      </w:pPr>
      <w:r>
        <w:rPr/>
        <w:t>La Fundación tiene nacionalidad española. El domicilio de la misma radicará en la c/ Guillén Morales nº 13 de la localidad de</w:t>
      </w:r>
      <w:r>
        <w:rPr>
          <w:spacing w:val="1"/>
        </w:rPr>
        <w:t> </w:t>
      </w:r>
      <w:r>
        <w:rPr>
          <w:spacing w:val="-3"/>
        </w:rPr>
        <w:t>Gáldar.</w:t>
      </w:r>
    </w:p>
    <w:p>
      <w:pPr>
        <w:pStyle w:val="BodyText"/>
        <w:spacing w:before="5"/>
      </w:pPr>
    </w:p>
    <w:p>
      <w:pPr>
        <w:pStyle w:val="BodyText"/>
        <w:spacing w:line="242" w:lineRule="auto"/>
        <w:ind w:left="100" w:right="105" w:firstLine="700"/>
        <w:jc w:val="both"/>
      </w:pPr>
      <w:r>
        <w:rPr/>
        <w:t>El Patronato podrá promover el cambio de domicilio, mediante la oportuna modificación estatutaria, con inmediata comunicación al Protectorado, en la forma prevista en la legislación vigente.</w:t>
      </w:r>
    </w:p>
    <w:p>
      <w:pPr>
        <w:pStyle w:val="BodyText"/>
        <w:spacing w:before="4"/>
      </w:pPr>
    </w:p>
    <w:p>
      <w:pPr>
        <w:pStyle w:val="Heading1"/>
        <w:spacing w:before="1"/>
      </w:pPr>
      <w:r>
        <w:rPr/>
        <w:t>ARTÍCULO 5. Ámbito de Actuación</w:t>
      </w:r>
    </w:p>
    <w:p>
      <w:pPr>
        <w:pStyle w:val="BodyText"/>
        <w:spacing w:before="8"/>
        <w:rPr>
          <w:b/>
        </w:rPr>
      </w:pPr>
    </w:p>
    <w:p>
      <w:pPr>
        <w:pStyle w:val="BodyText"/>
        <w:spacing w:line="242" w:lineRule="auto"/>
        <w:ind w:left="100" w:right="114" w:firstLine="700"/>
        <w:jc w:val="both"/>
      </w:pPr>
      <w:r>
        <w:rPr/>
        <w:t>La Fundación desarrollará su actividad principalmente en la Comunidad Autónoma de Islas Canarias.</w:t>
      </w:r>
    </w:p>
    <w:p>
      <w:pPr>
        <w:spacing w:after="0" w:line="242" w:lineRule="auto"/>
        <w:jc w:val="both"/>
        <w:sectPr>
          <w:headerReference w:type="default" r:id="rId5"/>
          <w:type w:val="continuous"/>
          <w:pgSz w:w="11900" w:h="16840"/>
          <w:pgMar w:header="721" w:top="1380" w:bottom="280" w:left="1040" w:right="1020"/>
        </w:sectPr>
      </w:pPr>
    </w:p>
    <w:p>
      <w:pPr>
        <w:tabs>
          <w:tab w:pos="6480" w:val="left" w:leader="none"/>
          <w:tab w:pos="7042" w:val="left" w:leader="none"/>
          <w:tab w:pos="7544" w:val="left" w:leader="none"/>
          <w:tab w:pos="8146" w:val="left" w:leader="none"/>
          <w:tab w:pos="8688" w:val="left" w:leader="none"/>
          <w:tab w:pos="9180" w:val="left" w:leader="none"/>
          <w:tab w:pos="9671" w:val="left" w:leader="none"/>
        </w:tabs>
        <w:spacing w:line="199" w:lineRule="exact" w:before="0"/>
        <w:ind w:left="1620" w:right="0" w:firstLine="0"/>
        <w:jc w:val="left"/>
        <w:rPr>
          <w:b/>
          <w:sz w:val="18"/>
        </w:rPr>
      </w:pPr>
      <w:r>
        <w:rPr/>
        <w:drawing>
          <wp:anchor distT="0" distB="0" distL="0" distR="0" allowOverlap="1" layoutInCell="1" locked="0" behindDoc="0" simplePos="0" relativeHeight="1048">
            <wp:simplePos x="0" y="0"/>
            <wp:positionH relativeFrom="page">
              <wp:posOffset>1018990</wp:posOffset>
            </wp:positionH>
            <wp:positionV relativeFrom="paragraph">
              <wp:posOffset>16869</wp:posOffset>
            </wp:positionV>
            <wp:extent cx="27674" cy="75416"/>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27674" cy="75416"/>
                    </a:xfrm>
                    <a:prstGeom prst="rect">
                      <a:avLst/>
                    </a:prstGeom>
                  </pic:spPr>
                </pic:pic>
              </a:graphicData>
            </a:graphic>
          </wp:anchor>
        </w:drawing>
      </w:r>
      <w:r>
        <w:rPr>
          <w:sz w:val="18"/>
        </w:rPr>
        <w:t>35.460-GÁLDAR(LAS </w:t>
      </w:r>
      <w:r>
        <w:rPr>
          <w:spacing w:val="-3"/>
          <w:sz w:val="18"/>
        </w:rPr>
        <w:t>PALMAS)</w:t>
        <w:tab/>
      </w:r>
      <w:r>
        <w:rPr>
          <w:b/>
          <w:sz w:val="18"/>
        </w:rPr>
        <w:t>E</w:t>
        <w:tab/>
        <w:t>-</w:t>
        <w:tab/>
        <w:t>m</w:t>
        <w:tab/>
        <w:t>a</w:t>
        <w:tab/>
        <w:t>i</w:t>
        <w:tab/>
        <w:t>l</w:t>
        <w:tab/>
        <w:t>:</w:t>
      </w:r>
    </w:p>
    <w:p>
      <w:pPr>
        <w:pStyle w:val="BodyText"/>
        <w:spacing w:line="274" w:lineRule="exact"/>
        <w:ind w:left="5460"/>
      </w:pPr>
      <w:hyperlink r:id="rId7">
        <w:r>
          <w:rPr>
            <w:color w:val="000080"/>
            <w:u w:val="single" w:color="000080"/>
          </w:rPr>
          <w:t>ayuntamiento@galdar.es</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8"/>
        </w:rPr>
      </w:pPr>
    </w:p>
    <w:p>
      <w:pPr>
        <w:pStyle w:val="Heading1"/>
        <w:spacing w:before="93"/>
      </w:pPr>
      <w:r>
        <w:rPr/>
        <w:t>CAPÍTULO II. OBJETO DE LA FUNDACIÓN</w:t>
      </w:r>
    </w:p>
    <w:p>
      <w:pPr>
        <w:pStyle w:val="BodyText"/>
        <w:rPr>
          <w:b/>
          <w:sz w:val="26"/>
        </w:rPr>
      </w:pPr>
    </w:p>
    <w:p>
      <w:pPr>
        <w:pStyle w:val="BodyText"/>
        <w:rPr>
          <w:b/>
          <w:sz w:val="23"/>
        </w:rPr>
      </w:pPr>
    </w:p>
    <w:p>
      <w:pPr>
        <w:spacing w:before="0"/>
        <w:ind w:left="800" w:right="0" w:firstLine="0"/>
        <w:jc w:val="left"/>
        <w:rPr>
          <w:b/>
          <w:sz w:val="24"/>
        </w:rPr>
      </w:pPr>
      <w:r>
        <w:rPr>
          <w:b/>
          <w:sz w:val="24"/>
        </w:rPr>
        <w:t>ARTÍCULO 6.Objeto y</w:t>
      </w:r>
      <w:r>
        <w:rPr>
          <w:b/>
          <w:spacing w:val="53"/>
          <w:sz w:val="24"/>
        </w:rPr>
        <w:t> </w:t>
      </w:r>
      <w:r>
        <w:rPr>
          <w:b/>
          <w:sz w:val="24"/>
        </w:rPr>
        <w:t>Fines</w:t>
      </w:r>
    </w:p>
    <w:p>
      <w:pPr>
        <w:pStyle w:val="BodyText"/>
        <w:spacing w:before="7"/>
        <w:rPr>
          <w:b/>
        </w:rPr>
      </w:pPr>
    </w:p>
    <w:p>
      <w:pPr>
        <w:pStyle w:val="BodyText"/>
        <w:ind w:left="800"/>
      </w:pPr>
      <w:r>
        <w:rPr/>
        <w:t>El Objeto y fines de la Fundación son los siguientes:</w:t>
      </w:r>
    </w:p>
    <w:p>
      <w:pPr>
        <w:pStyle w:val="BodyText"/>
        <w:spacing w:before="7"/>
      </w:pPr>
    </w:p>
    <w:p>
      <w:pPr>
        <w:pStyle w:val="BodyText"/>
        <w:spacing w:line="242" w:lineRule="auto"/>
        <w:ind w:left="620" w:right="184" w:firstLine="600"/>
        <w:jc w:val="both"/>
      </w:pPr>
      <w:r>
        <w:rPr/>
        <w:t>La promoción y creación cultural, celebrando, programando y gestionando conciertos, exposiciones, proyecciones, representaciones teatrales, y otros espectáculos en los diferentes espacios municipales: Centro Cultural Guaires, </w:t>
      </w:r>
      <w:r>
        <w:rPr>
          <w:spacing w:val="-5"/>
        </w:rPr>
        <w:t>Teatro </w:t>
      </w:r>
      <w:r>
        <w:rPr/>
        <w:t>Consistorial, Casa del Capitán Quesada, Casa Cachazo y </w:t>
      </w:r>
      <w:r>
        <w:rPr>
          <w:spacing w:val="-3"/>
        </w:rPr>
        <w:t>Verde </w:t>
      </w:r>
      <w:r>
        <w:rPr/>
        <w:t>de Aguilar, Casa Pedro Espinosa y cualquier otro espacio municipal susceptible de ser usado.</w:t>
      </w:r>
    </w:p>
    <w:p>
      <w:pPr>
        <w:pStyle w:val="BodyText"/>
        <w:spacing w:before="4"/>
      </w:pPr>
    </w:p>
    <w:p>
      <w:pPr>
        <w:pStyle w:val="BodyText"/>
        <w:spacing w:line="242" w:lineRule="auto" w:before="1"/>
        <w:ind w:left="620" w:right="184" w:firstLine="600"/>
        <w:jc w:val="both"/>
      </w:pPr>
      <w:r>
        <w:rPr/>
        <w:t>El intercambio de estas actividades con otros lugares del Archipiélago Canario, manteniendo una línea de colaboración con otras instituciones.</w:t>
      </w:r>
    </w:p>
    <w:p>
      <w:pPr>
        <w:pStyle w:val="BodyText"/>
        <w:spacing w:before="5"/>
      </w:pPr>
    </w:p>
    <w:p>
      <w:pPr>
        <w:pStyle w:val="BodyText"/>
        <w:spacing w:line="242" w:lineRule="auto"/>
        <w:ind w:left="620" w:right="184" w:firstLine="600"/>
        <w:jc w:val="both"/>
      </w:pPr>
      <w:r>
        <w:rPr/>
        <w:t>La gestión y promoción de la diferentes Escuelas Municipales: Escuela de Música Pedro Espinosa y Academia de Dibujo y Pintura Josefa Medina.</w:t>
      </w:r>
    </w:p>
    <w:p>
      <w:pPr>
        <w:pStyle w:val="BodyText"/>
        <w:spacing w:before="4"/>
      </w:pPr>
    </w:p>
    <w:p>
      <w:pPr>
        <w:pStyle w:val="BodyText"/>
        <w:spacing w:line="242" w:lineRule="auto" w:before="1"/>
        <w:ind w:left="100" w:right="114" w:firstLine="700"/>
        <w:jc w:val="both"/>
      </w:pPr>
      <w:r>
        <w:rPr/>
        <w:t>La gestión de los diferentes espacios Culturales del Municipio mencionados anteriormente.</w:t>
      </w:r>
    </w:p>
    <w:p>
      <w:pPr>
        <w:pStyle w:val="BodyText"/>
        <w:spacing w:before="5"/>
      </w:pPr>
    </w:p>
    <w:p>
      <w:pPr>
        <w:pStyle w:val="Heading1"/>
      </w:pPr>
      <w:r>
        <w:rPr/>
        <w:t>ARTÍCULO 7. Desarrollo de los Fines</w:t>
      </w:r>
    </w:p>
    <w:p>
      <w:pPr>
        <w:pStyle w:val="BodyText"/>
        <w:spacing w:before="7"/>
        <w:rPr>
          <w:b/>
        </w:rPr>
      </w:pPr>
    </w:p>
    <w:p>
      <w:pPr>
        <w:pStyle w:val="BodyText"/>
        <w:spacing w:line="242" w:lineRule="auto"/>
        <w:ind w:left="100" w:right="114" w:firstLine="700"/>
        <w:jc w:val="both"/>
      </w:pPr>
      <w:r>
        <w:rPr/>
        <w:t>El desarrollo de los fines de la Fundación podrá efectuarse, entre otros modos posibles por los siguientes que se enumeran:</w:t>
      </w:r>
    </w:p>
    <w:p>
      <w:pPr>
        <w:pStyle w:val="ListParagraph"/>
        <w:numPr>
          <w:ilvl w:val="0"/>
          <w:numId w:val="1"/>
        </w:numPr>
        <w:tabs>
          <w:tab w:pos="1081" w:val="left" w:leader="none"/>
        </w:tabs>
        <w:spacing w:line="240" w:lineRule="auto" w:before="0" w:after="0"/>
        <w:ind w:left="100" w:right="0" w:firstLine="700"/>
        <w:jc w:val="left"/>
        <w:rPr>
          <w:sz w:val="24"/>
        </w:rPr>
      </w:pPr>
      <w:r>
        <w:rPr>
          <w:sz w:val="24"/>
        </w:rPr>
        <w:t>Por la Fundación directamente, en centros propios o</w:t>
      </w:r>
      <w:r>
        <w:rPr>
          <w:spacing w:val="-8"/>
          <w:sz w:val="24"/>
        </w:rPr>
        <w:t> </w:t>
      </w:r>
      <w:r>
        <w:rPr>
          <w:sz w:val="24"/>
        </w:rPr>
        <w:t>ajenos.</w:t>
      </w:r>
    </w:p>
    <w:p>
      <w:pPr>
        <w:pStyle w:val="ListParagraph"/>
        <w:numPr>
          <w:ilvl w:val="0"/>
          <w:numId w:val="1"/>
        </w:numPr>
        <w:tabs>
          <w:tab w:pos="1088" w:val="left" w:leader="none"/>
        </w:tabs>
        <w:spacing w:line="242" w:lineRule="auto" w:before="3" w:after="0"/>
        <w:ind w:left="100" w:right="105" w:firstLine="700"/>
        <w:jc w:val="both"/>
        <w:rPr>
          <w:sz w:val="24"/>
        </w:rPr>
      </w:pPr>
      <w:r>
        <w:rPr>
          <w:sz w:val="24"/>
        </w:rPr>
        <w:t>Participando en el desarrollo de las actividades de otras entidades, [organismos, instituciones o personas de cualquier clase, físicas y jurídicas] que realicen actividades coincidentes o complementarias con las de la propia</w:t>
      </w:r>
      <w:r>
        <w:rPr>
          <w:spacing w:val="-6"/>
          <w:sz w:val="24"/>
        </w:rPr>
        <w:t> </w:t>
      </w:r>
      <w:r>
        <w:rPr>
          <w:sz w:val="24"/>
        </w:rPr>
        <w:t>Fundación.</w:t>
      </w:r>
    </w:p>
    <w:p>
      <w:pPr>
        <w:pStyle w:val="ListParagraph"/>
        <w:numPr>
          <w:ilvl w:val="0"/>
          <w:numId w:val="1"/>
        </w:numPr>
        <w:tabs>
          <w:tab w:pos="1165" w:val="left" w:leader="none"/>
        </w:tabs>
        <w:spacing w:line="242" w:lineRule="auto" w:before="1" w:after="0"/>
        <w:ind w:left="100" w:right="114" w:firstLine="700"/>
        <w:jc w:val="both"/>
        <w:rPr>
          <w:sz w:val="24"/>
        </w:rPr>
      </w:pPr>
      <w:r>
        <w:rPr>
          <w:sz w:val="24"/>
        </w:rPr>
        <w:t>Creando o cooperando en la creación de otras entidades de naturaleza asociativa, fundacional o</w:t>
      </w:r>
      <w:r>
        <w:rPr>
          <w:spacing w:val="-4"/>
          <w:sz w:val="24"/>
        </w:rPr>
        <w:t> </w:t>
      </w:r>
      <w:r>
        <w:rPr>
          <w:sz w:val="24"/>
        </w:rPr>
        <w:t>societaria.</w:t>
      </w:r>
    </w:p>
    <w:p>
      <w:pPr>
        <w:pStyle w:val="BodyText"/>
        <w:spacing w:before="5"/>
      </w:pPr>
    </w:p>
    <w:p>
      <w:pPr>
        <w:pStyle w:val="Heading1"/>
      </w:pPr>
      <w:r>
        <w:rPr/>
        <w:t>ARTÍCULO 8. Libertad de Actuación</w:t>
      </w:r>
    </w:p>
    <w:p>
      <w:pPr>
        <w:pStyle w:val="BodyText"/>
        <w:spacing w:before="7"/>
        <w:rPr>
          <w:b/>
        </w:rPr>
      </w:pPr>
    </w:p>
    <w:p>
      <w:pPr>
        <w:pStyle w:val="BodyText"/>
        <w:spacing w:line="242" w:lineRule="auto"/>
        <w:ind w:left="100" w:right="105" w:firstLine="700"/>
        <w:jc w:val="both"/>
      </w:pPr>
      <w:r>
        <w:rPr/>
        <w:t>El Patronato tendrá plena libertad para determinar las actividades de la Fundación, tendentes a la consecución de aquellos objetivos concretos que, a juicio de aquél y dentro del cumplimiento de sus fines, sean los más adecuados o convenientes en cada  momento.</w:t>
      </w:r>
    </w:p>
    <w:p>
      <w:pPr>
        <w:pStyle w:val="BodyText"/>
        <w:spacing w:before="4"/>
      </w:pPr>
    </w:p>
    <w:p>
      <w:pPr>
        <w:pStyle w:val="Heading1"/>
        <w:ind w:left="809"/>
      </w:pPr>
      <w:r>
        <w:rPr/>
        <w:t>ARTÍCULO 9. Determinación de los Beneficiarios</w:t>
      </w:r>
    </w:p>
    <w:p>
      <w:pPr>
        <w:pStyle w:val="BodyText"/>
        <w:spacing w:before="7"/>
        <w:rPr>
          <w:b/>
        </w:rPr>
      </w:pPr>
    </w:p>
    <w:p>
      <w:pPr>
        <w:pStyle w:val="BodyText"/>
        <w:spacing w:line="242" w:lineRule="auto"/>
        <w:ind w:left="100" w:right="105" w:firstLine="709"/>
        <w:jc w:val="both"/>
      </w:pPr>
      <w:r>
        <w:rPr/>
        <w:t>Serán beneficiarios de la Fundación aquellos que se determinen por el Patronato, con sujeción a las disposiciones contenidas en estos estatutos y actuando con criterios de imparcialidad y no discriminación.</w:t>
      </w:r>
    </w:p>
    <w:p>
      <w:pPr>
        <w:spacing w:after="0" w:line="242" w:lineRule="auto"/>
        <w:jc w:val="both"/>
        <w:sectPr>
          <w:pgSz w:w="11900" w:h="16840"/>
          <w:pgMar w:header="721" w:footer="0" w:top="1380" w:bottom="280" w:left="1040" w:right="1020"/>
        </w:sectPr>
      </w:pPr>
    </w:p>
    <w:p>
      <w:pPr>
        <w:tabs>
          <w:tab w:pos="6480" w:val="left" w:leader="none"/>
          <w:tab w:pos="7042" w:val="left" w:leader="none"/>
          <w:tab w:pos="7544" w:val="left" w:leader="none"/>
          <w:tab w:pos="8146" w:val="left" w:leader="none"/>
          <w:tab w:pos="8688" w:val="left" w:leader="none"/>
          <w:tab w:pos="9180" w:val="left" w:leader="none"/>
          <w:tab w:pos="9671" w:val="left" w:leader="none"/>
        </w:tabs>
        <w:spacing w:line="199" w:lineRule="exact" w:before="0"/>
        <w:ind w:left="1620" w:right="0" w:firstLine="0"/>
        <w:jc w:val="left"/>
        <w:rPr>
          <w:b/>
          <w:sz w:val="18"/>
        </w:rPr>
      </w:pPr>
      <w:r>
        <w:rPr/>
        <w:drawing>
          <wp:anchor distT="0" distB="0" distL="0" distR="0" allowOverlap="1" layoutInCell="1" locked="0" behindDoc="0" simplePos="0" relativeHeight="1072">
            <wp:simplePos x="0" y="0"/>
            <wp:positionH relativeFrom="page">
              <wp:posOffset>1018990</wp:posOffset>
            </wp:positionH>
            <wp:positionV relativeFrom="paragraph">
              <wp:posOffset>16869</wp:posOffset>
            </wp:positionV>
            <wp:extent cx="27674" cy="75416"/>
            <wp:effectExtent l="0" t="0" r="0" b="0"/>
            <wp:wrapNone/>
            <wp:docPr id="5" name="image1.png" descr=""/>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27674" cy="75416"/>
                    </a:xfrm>
                    <a:prstGeom prst="rect">
                      <a:avLst/>
                    </a:prstGeom>
                  </pic:spPr>
                </pic:pic>
              </a:graphicData>
            </a:graphic>
          </wp:anchor>
        </w:drawing>
      </w:r>
      <w:r>
        <w:rPr>
          <w:sz w:val="18"/>
        </w:rPr>
        <w:t>35.460-GÁLDAR(LAS </w:t>
      </w:r>
      <w:r>
        <w:rPr>
          <w:spacing w:val="-3"/>
          <w:sz w:val="18"/>
        </w:rPr>
        <w:t>PALMAS)</w:t>
        <w:tab/>
      </w:r>
      <w:r>
        <w:rPr>
          <w:b/>
          <w:sz w:val="18"/>
        </w:rPr>
        <w:t>E</w:t>
        <w:tab/>
        <w:t>-</w:t>
        <w:tab/>
        <w:t>m</w:t>
        <w:tab/>
        <w:t>a</w:t>
        <w:tab/>
        <w:t>i</w:t>
        <w:tab/>
        <w:t>l</w:t>
        <w:tab/>
        <w:t>:</w:t>
      </w:r>
    </w:p>
    <w:p>
      <w:pPr>
        <w:pStyle w:val="BodyText"/>
        <w:spacing w:line="274" w:lineRule="exact"/>
        <w:ind w:left="5460"/>
      </w:pPr>
      <w:hyperlink r:id="rId7">
        <w:r>
          <w:rPr>
            <w:color w:val="000080"/>
            <w:u w:val="single" w:color="000080"/>
          </w:rPr>
          <w:t>ayuntamiento@galdar.es</w:t>
        </w:r>
      </w:hyperlink>
    </w:p>
    <w:p>
      <w:pPr>
        <w:pStyle w:val="BodyText"/>
        <w:rPr>
          <w:sz w:val="20"/>
        </w:rPr>
      </w:pPr>
    </w:p>
    <w:p>
      <w:pPr>
        <w:pStyle w:val="BodyText"/>
        <w:rPr>
          <w:sz w:val="20"/>
        </w:rPr>
      </w:pPr>
    </w:p>
    <w:p>
      <w:pPr>
        <w:pStyle w:val="BodyText"/>
        <w:rPr>
          <w:sz w:val="20"/>
        </w:rPr>
      </w:pPr>
    </w:p>
    <w:p>
      <w:pPr>
        <w:pStyle w:val="BodyText"/>
        <w:spacing w:before="1"/>
        <w:rPr>
          <w:sz w:val="22"/>
        </w:rPr>
      </w:pPr>
    </w:p>
    <w:p>
      <w:pPr>
        <w:pStyle w:val="BodyText"/>
        <w:spacing w:line="242" w:lineRule="auto"/>
        <w:ind w:left="100" w:right="105" w:firstLine="709"/>
        <w:jc w:val="both"/>
      </w:pPr>
      <w:r>
        <w:rPr/>
        <w:t>La elección de los beneficiarios por el Patronato se realizará entre las personas  que reúnan alguna de las siguientes</w:t>
      </w:r>
      <w:r>
        <w:rPr>
          <w:spacing w:val="-4"/>
        </w:rPr>
        <w:t> </w:t>
      </w:r>
      <w:r>
        <w:rPr/>
        <w:t>circunstancias:</w:t>
      </w:r>
    </w:p>
    <w:p>
      <w:pPr>
        <w:pStyle w:val="ListParagraph"/>
        <w:numPr>
          <w:ilvl w:val="0"/>
          <w:numId w:val="2"/>
        </w:numPr>
        <w:tabs>
          <w:tab w:pos="1179" w:val="left" w:leader="none"/>
          <w:tab w:pos="1180" w:val="left" w:leader="none"/>
        </w:tabs>
        <w:spacing w:line="242" w:lineRule="auto" w:before="225" w:after="0"/>
        <w:ind w:left="1180" w:right="105" w:hanging="360"/>
        <w:jc w:val="left"/>
        <w:rPr>
          <w:sz w:val="24"/>
        </w:rPr>
      </w:pPr>
      <w:r>
        <w:rPr>
          <w:sz w:val="24"/>
        </w:rPr>
        <w:t>Que formen parte del colectivo genérico de población atendido por la Fundación.</w:t>
      </w:r>
    </w:p>
    <w:p>
      <w:pPr>
        <w:pStyle w:val="ListParagraph"/>
        <w:numPr>
          <w:ilvl w:val="0"/>
          <w:numId w:val="2"/>
        </w:numPr>
        <w:tabs>
          <w:tab w:pos="1179" w:val="left" w:leader="none"/>
          <w:tab w:pos="1180" w:val="left" w:leader="none"/>
        </w:tabs>
        <w:spacing w:line="251" w:lineRule="exact" w:before="0" w:after="0"/>
        <w:ind w:left="1180" w:right="0" w:hanging="360"/>
        <w:jc w:val="left"/>
        <w:rPr>
          <w:sz w:val="24"/>
        </w:rPr>
      </w:pPr>
      <w:r>
        <w:rPr>
          <w:sz w:val="24"/>
        </w:rPr>
        <w:t>Que demanden la prestación o servicio que la Fundación puede</w:t>
      </w:r>
      <w:r>
        <w:rPr>
          <w:spacing w:val="-18"/>
          <w:sz w:val="24"/>
        </w:rPr>
        <w:t> </w:t>
      </w:r>
      <w:r>
        <w:rPr>
          <w:sz w:val="24"/>
        </w:rPr>
        <w:t>ofrecer.</w:t>
      </w:r>
    </w:p>
    <w:p>
      <w:pPr>
        <w:pStyle w:val="ListParagraph"/>
        <w:numPr>
          <w:ilvl w:val="0"/>
          <w:numId w:val="2"/>
        </w:numPr>
        <w:tabs>
          <w:tab w:pos="1179" w:val="left" w:leader="none"/>
          <w:tab w:pos="1180" w:val="left" w:leader="none"/>
        </w:tabs>
        <w:spacing w:line="280" w:lineRule="exact" w:before="31" w:after="0"/>
        <w:ind w:left="1180" w:right="105" w:hanging="360"/>
        <w:jc w:val="left"/>
        <w:rPr>
          <w:sz w:val="24"/>
        </w:rPr>
      </w:pPr>
      <w:r>
        <w:rPr>
          <w:sz w:val="24"/>
        </w:rPr>
        <w:t>Que sean acreedores a las prestaciones en razón de sus méritos, capacidad, necesidad o conveniencia.</w:t>
      </w:r>
    </w:p>
    <w:p>
      <w:pPr>
        <w:pStyle w:val="ListParagraph"/>
        <w:numPr>
          <w:ilvl w:val="0"/>
          <w:numId w:val="2"/>
        </w:numPr>
        <w:tabs>
          <w:tab w:pos="1179" w:val="left" w:leader="none"/>
          <w:tab w:pos="1180" w:val="left" w:leader="none"/>
        </w:tabs>
        <w:spacing w:line="280" w:lineRule="exact" w:before="0" w:after="0"/>
        <w:ind w:left="1180" w:right="105" w:hanging="360"/>
        <w:jc w:val="left"/>
        <w:rPr>
          <w:sz w:val="24"/>
        </w:rPr>
      </w:pPr>
      <w:r>
        <w:rPr>
          <w:sz w:val="24"/>
        </w:rPr>
        <w:t>Que cumplan otros requisitos que, complementariamente, puede acordar</w:t>
      </w:r>
      <w:r>
        <w:rPr>
          <w:spacing w:val="45"/>
          <w:sz w:val="24"/>
        </w:rPr>
        <w:t> </w:t>
      </w:r>
      <w:r>
        <w:rPr>
          <w:sz w:val="24"/>
        </w:rPr>
        <w:t>el Patronato, específicos para cada</w:t>
      </w:r>
      <w:r>
        <w:rPr>
          <w:spacing w:val="-7"/>
          <w:sz w:val="24"/>
        </w:rPr>
        <w:t> </w:t>
      </w:r>
      <w:r>
        <w:rPr>
          <w:sz w:val="24"/>
        </w:rPr>
        <w:t>convocatoria.</w:t>
      </w:r>
    </w:p>
    <w:p>
      <w:pPr>
        <w:pStyle w:val="BodyText"/>
        <w:spacing w:before="3"/>
      </w:pPr>
    </w:p>
    <w:p>
      <w:pPr>
        <w:pStyle w:val="BodyText"/>
        <w:spacing w:line="242" w:lineRule="auto"/>
        <w:ind w:left="100" w:right="105" w:firstLine="709"/>
        <w:jc w:val="both"/>
      </w:pPr>
      <w:r>
        <w:rPr/>
        <w:t>La determinación de los beneficiarios puede realizarse también de una forma indirecta mediante la colaboración de todo tipo con otras entidades públicas o privadas sin ánimo de lucro, que realicen actividades relacionadas con el objeto de la Fundación.</w:t>
      </w:r>
    </w:p>
    <w:p>
      <w:pPr>
        <w:pStyle w:val="BodyText"/>
        <w:spacing w:before="5"/>
      </w:pPr>
    </w:p>
    <w:p>
      <w:pPr>
        <w:pStyle w:val="BodyText"/>
        <w:spacing w:line="242" w:lineRule="auto"/>
        <w:ind w:left="100" w:right="105" w:firstLine="709"/>
        <w:jc w:val="both"/>
      </w:pPr>
      <w:r>
        <w:rPr>
          <w:spacing w:val="-4"/>
        </w:rPr>
        <w:t>También </w:t>
      </w:r>
      <w:r>
        <w:rPr/>
        <w:t>podrán ser beneficiarios de la Fundación las Instituciones y Entidades  que, teniendo fines similares, realicen actividades coincidentes o complementarias con las de la</w:t>
      </w:r>
      <w:r>
        <w:rPr>
          <w:spacing w:val="-1"/>
        </w:rPr>
        <w:t> </w:t>
      </w:r>
      <w:r>
        <w:rPr/>
        <w:t>Fundación.</w:t>
      </w:r>
    </w:p>
    <w:p>
      <w:pPr>
        <w:pStyle w:val="BodyText"/>
        <w:spacing w:before="5"/>
      </w:pPr>
    </w:p>
    <w:p>
      <w:pPr>
        <w:pStyle w:val="Heading1"/>
        <w:ind w:left="809"/>
      </w:pPr>
      <w:r>
        <w:rPr/>
        <w:t>ARTÍCULO 10. Destino de las rentas e ingresos</w:t>
      </w:r>
    </w:p>
    <w:p>
      <w:pPr>
        <w:pStyle w:val="BodyText"/>
        <w:spacing w:before="7"/>
        <w:rPr>
          <w:b/>
        </w:rPr>
      </w:pPr>
    </w:p>
    <w:p>
      <w:pPr>
        <w:pStyle w:val="BodyText"/>
        <w:spacing w:before="1"/>
        <w:ind w:left="809"/>
      </w:pPr>
      <w:r>
        <w:rPr/>
        <w:t>La dotación de la Fundación estará compuesta por:</w:t>
      </w:r>
    </w:p>
    <w:p>
      <w:pPr>
        <w:pStyle w:val="BodyText"/>
        <w:spacing w:before="5"/>
        <w:rPr>
          <w:sz w:val="26"/>
        </w:rPr>
      </w:pPr>
    </w:p>
    <w:p>
      <w:pPr>
        <w:pStyle w:val="ListParagraph"/>
        <w:numPr>
          <w:ilvl w:val="0"/>
          <w:numId w:val="3"/>
        </w:numPr>
        <w:tabs>
          <w:tab w:pos="1090" w:val="left" w:leader="none"/>
        </w:tabs>
        <w:spacing w:line="240" w:lineRule="auto" w:before="0" w:after="0"/>
        <w:ind w:left="100" w:right="0" w:firstLine="709"/>
        <w:jc w:val="left"/>
        <w:rPr>
          <w:sz w:val="24"/>
        </w:rPr>
      </w:pPr>
      <w:r>
        <w:rPr>
          <w:sz w:val="24"/>
        </w:rPr>
        <w:t>La dotación inicial establecida en la Carta</w:t>
      </w:r>
      <w:r>
        <w:rPr>
          <w:spacing w:val="-4"/>
          <w:sz w:val="24"/>
        </w:rPr>
        <w:t> </w:t>
      </w:r>
      <w:r>
        <w:rPr>
          <w:sz w:val="24"/>
        </w:rPr>
        <w:t>Fundacional.</w:t>
      </w:r>
    </w:p>
    <w:p>
      <w:pPr>
        <w:pStyle w:val="ListParagraph"/>
        <w:numPr>
          <w:ilvl w:val="0"/>
          <w:numId w:val="3"/>
        </w:numPr>
        <w:tabs>
          <w:tab w:pos="1102" w:val="left" w:leader="none"/>
        </w:tabs>
        <w:spacing w:line="242" w:lineRule="auto" w:before="4" w:after="0"/>
        <w:ind w:left="100" w:right="105" w:firstLine="709"/>
        <w:jc w:val="both"/>
        <w:rPr>
          <w:sz w:val="24"/>
        </w:rPr>
      </w:pPr>
      <w:r>
        <w:rPr>
          <w:sz w:val="24"/>
        </w:rPr>
        <w:t>Las cantidades que se reciban con destino al aumento de dicha dotación inicial, de cualquier persona o entidad o del propio</w:t>
      </w:r>
      <w:r>
        <w:rPr>
          <w:spacing w:val="-4"/>
          <w:sz w:val="24"/>
        </w:rPr>
        <w:t> </w:t>
      </w:r>
      <w:r>
        <w:rPr>
          <w:sz w:val="24"/>
        </w:rPr>
        <w:t>Patronato.</w:t>
      </w:r>
    </w:p>
    <w:p>
      <w:pPr>
        <w:pStyle w:val="BodyText"/>
        <w:spacing w:before="2"/>
        <w:rPr>
          <w:sz w:val="26"/>
        </w:rPr>
      </w:pPr>
    </w:p>
    <w:p>
      <w:pPr>
        <w:pStyle w:val="BodyText"/>
        <w:spacing w:line="242" w:lineRule="auto"/>
        <w:ind w:left="100" w:right="105" w:firstLine="709"/>
        <w:jc w:val="both"/>
      </w:pPr>
      <w:r>
        <w:rPr/>
        <w:t>El patrimonio de la Fundación puede estar constituido por toda clase de bienes y derechos susceptibles de valoración  económica  y, especialmente, por los siguientes:</w:t>
      </w:r>
    </w:p>
    <w:p>
      <w:pPr>
        <w:pStyle w:val="BodyText"/>
        <w:spacing w:before="4"/>
      </w:pPr>
    </w:p>
    <w:p>
      <w:pPr>
        <w:pStyle w:val="ListParagraph"/>
        <w:numPr>
          <w:ilvl w:val="0"/>
          <w:numId w:val="4"/>
        </w:numPr>
        <w:tabs>
          <w:tab w:pos="1090" w:val="left" w:leader="none"/>
        </w:tabs>
        <w:spacing w:line="240" w:lineRule="auto" w:before="1" w:after="0"/>
        <w:ind w:left="100" w:right="0" w:firstLine="709"/>
        <w:jc w:val="left"/>
        <w:rPr>
          <w:sz w:val="24"/>
        </w:rPr>
      </w:pPr>
      <w:r>
        <w:rPr>
          <w:sz w:val="24"/>
        </w:rPr>
        <w:t>Bienes inmuebles y derechos</w:t>
      </w:r>
      <w:r>
        <w:rPr>
          <w:spacing w:val="-4"/>
          <w:sz w:val="24"/>
        </w:rPr>
        <w:t> </w:t>
      </w:r>
      <w:r>
        <w:rPr>
          <w:sz w:val="24"/>
        </w:rPr>
        <w:t>reales.</w:t>
      </w:r>
    </w:p>
    <w:p>
      <w:pPr>
        <w:pStyle w:val="ListParagraph"/>
        <w:numPr>
          <w:ilvl w:val="0"/>
          <w:numId w:val="4"/>
        </w:numPr>
        <w:tabs>
          <w:tab w:pos="1090" w:val="left" w:leader="none"/>
        </w:tabs>
        <w:spacing w:line="240" w:lineRule="auto" w:before="4" w:after="0"/>
        <w:ind w:left="100" w:right="0" w:firstLine="709"/>
        <w:jc w:val="left"/>
        <w:rPr>
          <w:sz w:val="24"/>
        </w:rPr>
      </w:pPr>
      <w:r>
        <w:rPr>
          <w:spacing w:val="-3"/>
          <w:sz w:val="24"/>
        </w:rPr>
        <w:t>Valores</w:t>
      </w:r>
      <w:r>
        <w:rPr>
          <w:spacing w:val="1"/>
          <w:sz w:val="24"/>
        </w:rPr>
        <w:t> </w:t>
      </w:r>
      <w:r>
        <w:rPr>
          <w:sz w:val="24"/>
        </w:rPr>
        <w:t>mobiliarios.</w:t>
      </w:r>
    </w:p>
    <w:p>
      <w:pPr>
        <w:pStyle w:val="ListParagraph"/>
        <w:numPr>
          <w:ilvl w:val="0"/>
          <w:numId w:val="4"/>
        </w:numPr>
        <w:tabs>
          <w:tab w:pos="1108" w:val="left" w:leader="none"/>
        </w:tabs>
        <w:spacing w:line="242" w:lineRule="auto" w:before="4" w:after="0"/>
        <w:ind w:left="100" w:right="105" w:firstLine="709"/>
        <w:jc w:val="both"/>
        <w:rPr>
          <w:sz w:val="24"/>
        </w:rPr>
      </w:pPr>
      <w:r>
        <w:rPr>
          <w:sz w:val="24"/>
        </w:rPr>
        <w:t>Bienes muebles, títulos de propiedad, resguardos de depósitos o cualesquiera otros documentos acreditativos del dominio, posesión, uso, disfrute o cualquier otro derecho de que sea titular la</w:t>
      </w:r>
      <w:r>
        <w:rPr>
          <w:spacing w:val="-4"/>
          <w:sz w:val="24"/>
        </w:rPr>
        <w:t> </w:t>
      </w:r>
      <w:r>
        <w:rPr>
          <w:sz w:val="24"/>
        </w:rPr>
        <w:t>Fundación.</w:t>
      </w:r>
    </w:p>
    <w:p>
      <w:pPr>
        <w:pStyle w:val="BodyText"/>
        <w:spacing w:before="5"/>
      </w:pPr>
    </w:p>
    <w:p>
      <w:pPr>
        <w:pStyle w:val="BodyText"/>
        <w:spacing w:line="242" w:lineRule="auto"/>
        <w:ind w:left="100" w:right="105" w:firstLine="709"/>
        <w:jc w:val="both"/>
      </w:pPr>
      <w:r>
        <w:rPr/>
        <w:t>Los bienes y derechos que formen el patrimonio de la Fundación figurarán a su nombre, y se harán constar en su inventario y en el Registro de Fundaciones, y se inscribirán, en su caso, en los registros correspondientes. Los fondos públicos y los valores mobiliarios serán depositados, a nombre de la Fundación, en un establecimiento bancario.</w:t>
      </w:r>
    </w:p>
    <w:p>
      <w:pPr>
        <w:pStyle w:val="BodyText"/>
        <w:spacing w:before="4"/>
      </w:pPr>
    </w:p>
    <w:p>
      <w:pPr>
        <w:pStyle w:val="BodyText"/>
        <w:spacing w:line="242" w:lineRule="auto" w:before="1"/>
        <w:ind w:left="100" w:right="105" w:firstLine="709"/>
        <w:jc w:val="both"/>
      </w:pPr>
      <w:r>
        <w:rPr/>
        <w:t>Si la dotación consistiera en dinero, su cuantía se fijará en euros. Las aportaciones no dinerarias se cuantificarán en igual forma y se especificarán los criterios de valoración. En uno y otro caso se acreditará ante el notario actuante la realidad de las aportaciones.</w:t>
      </w:r>
    </w:p>
    <w:p>
      <w:pPr>
        <w:spacing w:after="0" w:line="242" w:lineRule="auto"/>
        <w:jc w:val="both"/>
        <w:sectPr>
          <w:pgSz w:w="11900" w:h="16840"/>
          <w:pgMar w:header="721" w:footer="0" w:top="1380" w:bottom="280" w:left="1040" w:right="1020"/>
        </w:sectPr>
      </w:pPr>
    </w:p>
    <w:p>
      <w:pPr>
        <w:tabs>
          <w:tab w:pos="6480" w:val="left" w:leader="none"/>
          <w:tab w:pos="7042" w:val="left" w:leader="none"/>
          <w:tab w:pos="7544" w:val="left" w:leader="none"/>
          <w:tab w:pos="8146" w:val="left" w:leader="none"/>
          <w:tab w:pos="8688" w:val="left" w:leader="none"/>
          <w:tab w:pos="9180" w:val="left" w:leader="none"/>
          <w:tab w:pos="9671" w:val="left" w:leader="none"/>
        </w:tabs>
        <w:spacing w:line="199" w:lineRule="exact" w:before="0"/>
        <w:ind w:left="1620" w:right="0" w:firstLine="0"/>
        <w:jc w:val="left"/>
        <w:rPr>
          <w:b/>
          <w:sz w:val="18"/>
        </w:rPr>
      </w:pPr>
      <w:r>
        <w:rPr/>
        <w:drawing>
          <wp:anchor distT="0" distB="0" distL="0" distR="0" allowOverlap="1" layoutInCell="1" locked="0" behindDoc="0" simplePos="0" relativeHeight="1096">
            <wp:simplePos x="0" y="0"/>
            <wp:positionH relativeFrom="page">
              <wp:posOffset>1018990</wp:posOffset>
            </wp:positionH>
            <wp:positionV relativeFrom="paragraph">
              <wp:posOffset>16869</wp:posOffset>
            </wp:positionV>
            <wp:extent cx="27674" cy="75416"/>
            <wp:effectExtent l="0" t="0" r="0" b="0"/>
            <wp:wrapNone/>
            <wp:docPr id="7" name="image1.png" descr=""/>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27674" cy="75416"/>
                    </a:xfrm>
                    <a:prstGeom prst="rect">
                      <a:avLst/>
                    </a:prstGeom>
                  </pic:spPr>
                </pic:pic>
              </a:graphicData>
            </a:graphic>
          </wp:anchor>
        </w:drawing>
      </w:r>
      <w:r>
        <w:rPr>
          <w:sz w:val="18"/>
        </w:rPr>
        <w:t>35.460-GÁLDAR(LAS </w:t>
      </w:r>
      <w:r>
        <w:rPr>
          <w:spacing w:val="-3"/>
          <w:sz w:val="18"/>
        </w:rPr>
        <w:t>PALMAS)</w:t>
        <w:tab/>
      </w:r>
      <w:r>
        <w:rPr>
          <w:b/>
          <w:sz w:val="18"/>
        </w:rPr>
        <w:t>E</w:t>
        <w:tab/>
        <w:t>-</w:t>
        <w:tab/>
        <w:t>m</w:t>
        <w:tab/>
        <w:t>a</w:t>
        <w:tab/>
        <w:t>i</w:t>
        <w:tab/>
        <w:t>l</w:t>
        <w:tab/>
        <w:t>:</w:t>
      </w:r>
    </w:p>
    <w:p>
      <w:pPr>
        <w:pStyle w:val="BodyText"/>
        <w:spacing w:line="274" w:lineRule="exact"/>
        <w:ind w:left="5460"/>
      </w:pPr>
      <w:hyperlink r:id="rId7">
        <w:r>
          <w:rPr>
            <w:color w:val="000080"/>
            <w:u w:val="single" w:color="000080"/>
          </w:rPr>
          <w:t>ayuntamiento@galdar.es</w:t>
        </w:r>
      </w:hyperlink>
    </w:p>
    <w:p>
      <w:pPr>
        <w:pStyle w:val="BodyText"/>
        <w:rPr>
          <w:sz w:val="20"/>
        </w:rPr>
      </w:pPr>
    </w:p>
    <w:p>
      <w:pPr>
        <w:pStyle w:val="BodyText"/>
        <w:rPr>
          <w:sz w:val="20"/>
        </w:rPr>
      </w:pPr>
    </w:p>
    <w:p>
      <w:pPr>
        <w:pStyle w:val="BodyText"/>
        <w:rPr>
          <w:sz w:val="20"/>
        </w:rPr>
      </w:pPr>
    </w:p>
    <w:p>
      <w:pPr>
        <w:pStyle w:val="BodyText"/>
        <w:spacing w:before="1"/>
        <w:rPr>
          <w:sz w:val="22"/>
        </w:rPr>
      </w:pPr>
    </w:p>
    <w:p>
      <w:pPr>
        <w:pStyle w:val="BodyText"/>
        <w:spacing w:line="242" w:lineRule="auto"/>
        <w:ind w:left="100" w:right="105" w:firstLine="709"/>
        <w:jc w:val="both"/>
      </w:pPr>
      <w:r>
        <w:rPr/>
        <w:t>Se podrá considerar como dotación el compromiso de aportaciones de terceros siempre que estuvieran garantizadas, no considerándose dotación el mero propósito de recaudar donativos.</w:t>
      </w:r>
    </w:p>
    <w:p>
      <w:pPr>
        <w:pStyle w:val="BodyText"/>
        <w:spacing w:before="5"/>
      </w:pPr>
    </w:p>
    <w:p>
      <w:pPr>
        <w:pStyle w:val="BodyText"/>
        <w:spacing w:line="242" w:lineRule="auto"/>
        <w:ind w:left="100" w:right="105" w:firstLine="709"/>
        <w:jc w:val="both"/>
      </w:pPr>
      <w:r>
        <w:rPr/>
        <w:t>Regla general para la aplicación de los recursos a los fines fundacionales: La Fundación destinará los recursos obtenidos a las finalidades establecidas en el presente Estatuto, en la proporción que se establezca para cada uno de los años en los Presupuestos Generales de la Corporación Municipal.</w:t>
      </w:r>
    </w:p>
    <w:p>
      <w:pPr>
        <w:pStyle w:val="BodyText"/>
        <w:spacing w:before="5"/>
      </w:pPr>
    </w:p>
    <w:p>
      <w:pPr>
        <w:pStyle w:val="BodyText"/>
        <w:spacing w:line="242" w:lineRule="auto"/>
        <w:ind w:left="100" w:right="105" w:firstLine="709"/>
        <w:jc w:val="both"/>
      </w:pPr>
      <w:r>
        <w:rPr/>
        <w:t>Regla general para la designación de beneficiarios: Los beneficiarios de las actuaciones fundacionales, serán lo que determine el propio Ayuntamiento de Gáldar en cada momento.</w:t>
      </w:r>
    </w:p>
    <w:p>
      <w:pPr>
        <w:pStyle w:val="BodyText"/>
        <w:spacing w:before="5"/>
      </w:pPr>
    </w:p>
    <w:p>
      <w:pPr>
        <w:pStyle w:val="BodyText"/>
        <w:spacing w:line="242" w:lineRule="auto"/>
        <w:ind w:left="100" w:right="105" w:firstLine="709"/>
        <w:jc w:val="both"/>
      </w:pPr>
      <w:r>
        <w:rPr/>
        <w:t>Será beneficiarios de la Fundación cuantas personas físicas o jurídicas, grupos y colectivos soliciten a la misma los servicios y actividades señalados en el presente Estatuto. Los servicios que preste la Fundación a sus beneficiarios podrán ser remunerados siempre que el importe obtenido se destine a los fines fundacionales, y no implique una limitación injustificada del ámbito de sus posibles beneficiarios.</w:t>
      </w:r>
    </w:p>
    <w:p>
      <w:pPr>
        <w:pStyle w:val="BodyText"/>
        <w:spacing w:before="5"/>
      </w:pPr>
    </w:p>
    <w:p>
      <w:pPr>
        <w:pStyle w:val="BodyText"/>
        <w:spacing w:line="242" w:lineRule="auto"/>
        <w:ind w:left="100" w:right="105" w:firstLine="709"/>
        <w:jc w:val="both"/>
      </w:pPr>
      <w:r>
        <w:rPr/>
        <w:t>La Fundación podrá hacer efectivo el destino de la proporción de las rentas e ingresos a que se refiere el apartado anterior en el plazo de tres años a  partir del momento de su obtención.</w:t>
      </w:r>
    </w:p>
    <w:p>
      <w:pPr>
        <w:pStyle w:val="BodyText"/>
        <w:spacing w:before="5"/>
      </w:pPr>
    </w:p>
    <w:p>
      <w:pPr>
        <w:pStyle w:val="BodyText"/>
        <w:spacing w:line="242" w:lineRule="auto"/>
        <w:ind w:left="100" w:right="105" w:firstLine="709"/>
        <w:jc w:val="both"/>
      </w:pPr>
      <w:r>
        <w:rPr/>
        <w:t>Se entiende por gastos de administración aquellos directamente ocasionados a los órganos de gobierno por la administración de los bienes y derechos que integran el patrimonio de la Fundación y de los que los patronos tienen derecho a resarcirse, de acuerdo con lo previsto en la legislación aplicable.</w:t>
      </w:r>
    </w:p>
    <w:p>
      <w:pPr>
        <w:pStyle w:val="BodyText"/>
        <w:spacing w:before="5"/>
      </w:pPr>
    </w:p>
    <w:p>
      <w:pPr>
        <w:pStyle w:val="BodyText"/>
        <w:spacing w:line="242" w:lineRule="auto"/>
        <w:ind w:left="100" w:right="105" w:firstLine="709"/>
        <w:jc w:val="both"/>
      </w:pPr>
      <w:r>
        <w:rPr/>
        <w:t>Los gastos realizados para la obtención de tales ingresos podrán estar integrados, en su caso, por la parte proporcional de los gastos por servicios exteriores, de los gastos de personal, de otros gatos de gestión, de los gastos financieros y de los tributos, en cuanto que contribuyan a la obtención de los ingresos, excluyendo de este cálculo los gastos realizados para el cumplimiento de los fines estatutarios.</w:t>
      </w:r>
    </w:p>
    <w:p>
      <w:pPr>
        <w:pStyle w:val="BodyText"/>
        <w:spacing w:before="2"/>
        <w:rPr>
          <w:sz w:val="26"/>
        </w:rPr>
      </w:pPr>
    </w:p>
    <w:p>
      <w:pPr>
        <w:pStyle w:val="Heading1"/>
      </w:pPr>
      <w:r>
        <w:rPr/>
        <w:t>CAPÍTULO III. GOBIERNO DE LA FUNDACIÓN</w:t>
      </w:r>
    </w:p>
    <w:p>
      <w:pPr>
        <w:pStyle w:val="BodyText"/>
        <w:rPr>
          <w:b/>
          <w:sz w:val="26"/>
        </w:rPr>
      </w:pPr>
    </w:p>
    <w:p>
      <w:pPr>
        <w:pStyle w:val="BodyText"/>
        <w:rPr>
          <w:b/>
          <w:sz w:val="23"/>
        </w:rPr>
      </w:pPr>
    </w:p>
    <w:p>
      <w:pPr>
        <w:spacing w:before="0"/>
        <w:ind w:left="800" w:right="0" w:firstLine="0"/>
        <w:jc w:val="left"/>
        <w:rPr>
          <w:b/>
          <w:sz w:val="24"/>
        </w:rPr>
      </w:pPr>
      <w:r>
        <w:rPr>
          <w:b/>
          <w:sz w:val="24"/>
        </w:rPr>
        <w:t>ARTÍCULO 11. Patronato</w:t>
      </w:r>
    </w:p>
    <w:p>
      <w:pPr>
        <w:pStyle w:val="BodyText"/>
        <w:spacing w:before="7"/>
        <w:rPr>
          <w:b/>
        </w:rPr>
      </w:pPr>
    </w:p>
    <w:p>
      <w:pPr>
        <w:pStyle w:val="ListParagraph"/>
        <w:numPr>
          <w:ilvl w:val="0"/>
          <w:numId w:val="5"/>
        </w:numPr>
        <w:tabs>
          <w:tab w:pos="1067" w:val="left" w:leader="none"/>
        </w:tabs>
        <w:spacing w:line="240" w:lineRule="auto" w:before="0" w:after="0"/>
        <w:ind w:left="100" w:right="0" w:firstLine="700"/>
        <w:jc w:val="left"/>
        <w:rPr>
          <w:sz w:val="24"/>
        </w:rPr>
      </w:pPr>
      <w:r>
        <w:rPr>
          <w:sz w:val="24"/>
        </w:rPr>
        <w:t>El Patronato es el órgano de gobierno y representación de la</w:t>
      </w:r>
      <w:r>
        <w:rPr>
          <w:spacing w:val="-6"/>
          <w:sz w:val="24"/>
        </w:rPr>
        <w:t> </w:t>
      </w:r>
      <w:r>
        <w:rPr>
          <w:sz w:val="24"/>
        </w:rPr>
        <w:t>Fundación.</w:t>
      </w:r>
    </w:p>
    <w:p>
      <w:pPr>
        <w:pStyle w:val="BodyText"/>
        <w:spacing w:before="7"/>
      </w:pPr>
    </w:p>
    <w:p>
      <w:pPr>
        <w:pStyle w:val="ListParagraph"/>
        <w:numPr>
          <w:ilvl w:val="0"/>
          <w:numId w:val="5"/>
        </w:numPr>
        <w:tabs>
          <w:tab w:pos="1135" w:val="left" w:leader="none"/>
        </w:tabs>
        <w:spacing w:line="242" w:lineRule="auto" w:before="0" w:after="0"/>
        <w:ind w:left="100" w:right="105" w:firstLine="700"/>
        <w:jc w:val="both"/>
        <w:rPr>
          <w:sz w:val="24"/>
        </w:rPr>
      </w:pPr>
      <w:r>
        <w:rPr>
          <w:sz w:val="24"/>
        </w:rPr>
        <w:t>Corresponde al Patronato cumplir los fines fundacionales y administrar con diligencia los bienes y derechos que integran el patrimonio de la fundación, manteniendo el rendimiento y utilidad de los</w:t>
      </w:r>
      <w:r>
        <w:rPr>
          <w:spacing w:val="-4"/>
          <w:sz w:val="24"/>
        </w:rPr>
        <w:t> </w:t>
      </w:r>
      <w:r>
        <w:rPr>
          <w:sz w:val="24"/>
        </w:rPr>
        <w:t>mismos.</w:t>
      </w:r>
    </w:p>
    <w:p>
      <w:pPr>
        <w:pStyle w:val="BodyText"/>
        <w:spacing w:before="5"/>
      </w:pPr>
    </w:p>
    <w:p>
      <w:pPr>
        <w:pStyle w:val="ListParagraph"/>
        <w:numPr>
          <w:ilvl w:val="0"/>
          <w:numId w:val="5"/>
        </w:numPr>
        <w:tabs>
          <w:tab w:pos="1151" w:val="left" w:leader="none"/>
        </w:tabs>
        <w:spacing w:line="240" w:lineRule="auto" w:before="0" w:after="0"/>
        <w:ind w:left="1150" w:right="0" w:hanging="350"/>
        <w:jc w:val="left"/>
        <w:rPr>
          <w:sz w:val="24"/>
        </w:rPr>
      </w:pPr>
      <w:r>
        <w:rPr>
          <w:sz w:val="24"/>
        </w:rPr>
        <w:t>El </w:t>
      </w:r>
      <w:r>
        <w:rPr>
          <w:spacing w:val="15"/>
          <w:sz w:val="24"/>
        </w:rPr>
        <w:t> </w:t>
      </w:r>
      <w:r>
        <w:rPr>
          <w:sz w:val="24"/>
        </w:rPr>
        <w:t>patronato </w:t>
      </w:r>
      <w:r>
        <w:rPr>
          <w:spacing w:val="15"/>
          <w:sz w:val="24"/>
        </w:rPr>
        <w:t> </w:t>
      </w:r>
      <w:r>
        <w:rPr>
          <w:sz w:val="24"/>
        </w:rPr>
        <w:t>ostentará </w:t>
      </w:r>
      <w:r>
        <w:rPr>
          <w:spacing w:val="15"/>
          <w:sz w:val="24"/>
        </w:rPr>
        <w:t> </w:t>
      </w:r>
      <w:r>
        <w:rPr>
          <w:sz w:val="24"/>
        </w:rPr>
        <w:t>la </w:t>
      </w:r>
      <w:r>
        <w:rPr>
          <w:spacing w:val="15"/>
          <w:sz w:val="24"/>
        </w:rPr>
        <w:t> </w:t>
      </w:r>
      <w:r>
        <w:rPr>
          <w:sz w:val="24"/>
        </w:rPr>
        <w:t>representación </w:t>
      </w:r>
      <w:r>
        <w:rPr>
          <w:spacing w:val="15"/>
          <w:sz w:val="24"/>
        </w:rPr>
        <w:t> </w:t>
      </w:r>
      <w:r>
        <w:rPr>
          <w:sz w:val="24"/>
        </w:rPr>
        <w:t>de </w:t>
      </w:r>
      <w:r>
        <w:rPr>
          <w:spacing w:val="15"/>
          <w:sz w:val="24"/>
        </w:rPr>
        <w:t> </w:t>
      </w:r>
      <w:r>
        <w:rPr>
          <w:sz w:val="24"/>
        </w:rPr>
        <w:t>la </w:t>
      </w:r>
      <w:r>
        <w:rPr>
          <w:spacing w:val="15"/>
          <w:sz w:val="24"/>
        </w:rPr>
        <w:t> </w:t>
      </w:r>
      <w:r>
        <w:rPr>
          <w:sz w:val="24"/>
        </w:rPr>
        <w:t>fundación </w:t>
      </w:r>
      <w:r>
        <w:rPr>
          <w:spacing w:val="15"/>
          <w:sz w:val="24"/>
        </w:rPr>
        <w:t> </w:t>
      </w:r>
      <w:r>
        <w:rPr>
          <w:sz w:val="24"/>
        </w:rPr>
        <w:t>y </w:t>
      </w:r>
      <w:r>
        <w:rPr>
          <w:spacing w:val="15"/>
          <w:sz w:val="24"/>
        </w:rPr>
        <w:t> </w:t>
      </w:r>
      <w:r>
        <w:rPr>
          <w:sz w:val="24"/>
        </w:rPr>
        <w:t>ejercerá </w:t>
      </w:r>
      <w:r>
        <w:rPr>
          <w:spacing w:val="15"/>
          <w:sz w:val="24"/>
        </w:rPr>
        <w:t> </w:t>
      </w:r>
      <w:r>
        <w:rPr>
          <w:sz w:val="24"/>
        </w:rPr>
        <w:t>todas</w:t>
      </w:r>
    </w:p>
    <w:p>
      <w:pPr>
        <w:spacing w:after="0" w:line="240" w:lineRule="auto"/>
        <w:jc w:val="left"/>
        <w:rPr>
          <w:sz w:val="24"/>
        </w:rPr>
        <w:sectPr>
          <w:pgSz w:w="11900" w:h="16840"/>
          <w:pgMar w:header="721" w:footer="0" w:top="1380" w:bottom="280" w:left="1040" w:right="1020"/>
        </w:sectPr>
      </w:pPr>
    </w:p>
    <w:p>
      <w:pPr>
        <w:tabs>
          <w:tab w:pos="6480" w:val="left" w:leader="none"/>
          <w:tab w:pos="7042" w:val="left" w:leader="none"/>
          <w:tab w:pos="7544" w:val="left" w:leader="none"/>
          <w:tab w:pos="8146" w:val="left" w:leader="none"/>
          <w:tab w:pos="8688" w:val="left" w:leader="none"/>
          <w:tab w:pos="9180" w:val="left" w:leader="none"/>
          <w:tab w:pos="9671" w:val="left" w:leader="none"/>
        </w:tabs>
        <w:spacing w:line="199" w:lineRule="exact" w:before="0"/>
        <w:ind w:left="1620" w:right="0" w:firstLine="0"/>
        <w:jc w:val="left"/>
        <w:rPr>
          <w:b/>
          <w:sz w:val="18"/>
        </w:rPr>
      </w:pPr>
      <w:r>
        <w:rPr/>
        <w:drawing>
          <wp:anchor distT="0" distB="0" distL="0" distR="0" allowOverlap="1" layoutInCell="1" locked="0" behindDoc="0" simplePos="0" relativeHeight="1120">
            <wp:simplePos x="0" y="0"/>
            <wp:positionH relativeFrom="page">
              <wp:posOffset>1018990</wp:posOffset>
            </wp:positionH>
            <wp:positionV relativeFrom="paragraph">
              <wp:posOffset>16869</wp:posOffset>
            </wp:positionV>
            <wp:extent cx="27674" cy="75416"/>
            <wp:effectExtent l="0" t="0" r="0" b="0"/>
            <wp:wrapNone/>
            <wp:docPr id="9" name="image1.png" descr=""/>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27674" cy="75416"/>
                    </a:xfrm>
                    <a:prstGeom prst="rect">
                      <a:avLst/>
                    </a:prstGeom>
                  </pic:spPr>
                </pic:pic>
              </a:graphicData>
            </a:graphic>
          </wp:anchor>
        </w:drawing>
      </w:r>
      <w:r>
        <w:rPr>
          <w:sz w:val="18"/>
        </w:rPr>
        <w:t>35.460-GÁLDAR(LAS </w:t>
      </w:r>
      <w:r>
        <w:rPr>
          <w:spacing w:val="-3"/>
          <w:sz w:val="18"/>
        </w:rPr>
        <w:t>PALMAS)</w:t>
        <w:tab/>
      </w:r>
      <w:r>
        <w:rPr>
          <w:b/>
          <w:sz w:val="18"/>
        </w:rPr>
        <w:t>E</w:t>
        <w:tab/>
        <w:t>-</w:t>
        <w:tab/>
        <w:t>m</w:t>
        <w:tab/>
        <w:t>a</w:t>
        <w:tab/>
        <w:t>i</w:t>
        <w:tab/>
        <w:t>l</w:t>
        <w:tab/>
        <w:t>:</w:t>
      </w:r>
    </w:p>
    <w:p>
      <w:pPr>
        <w:pStyle w:val="BodyText"/>
        <w:spacing w:line="274" w:lineRule="exact"/>
        <w:ind w:left="5460"/>
      </w:pPr>
      <w:hyperlink r:id="rId7">
        <w:r>
          <w:rPr>
            <w:color w:val="000080"/>
            <w:u w:val="single" w:color="000080"/>
          </w:rPr>
          <w:t>ayuntamiento@galdar.es</w:t>
        </w:r>
      </w:hyperlink>
    </w:p>
    <w:p>
      <w:pPr>
        <w:pStyle w:val="BodyText"/>
        <w:rPr>
          <w:sz w:val="20"/>
        </w:rPr>
      </w:pPr>
    </w:p>
    <w:p>
      <w:pPr>
        <w:pStyle w:val="BodyText"/>
        <w:spacing w:before="8"/>
        <w:rPr>
          <w:sz w:val="29"/>
        </w:rPr>
      </w:pPr>
    </w:p>
    <w:p>
      <w:pPr>
        <w:pStyle w:val="BodyText"/>
        <w:spacing w:line="242" w:lineRule="auto" w:before="92"/>
        <w:ind w:left="100" w:right="105"/>
        <w:jc w:val="both"/>
      </w:pPr>
      <w:r>
        <w:rPr/>
        <w:t>aquellas facultades que sean necesarias para la realización de los fines fundacionales. En concreto, administrará los bienes y derechos que integran el patrimonio de la fundación, siendo responsable de los menoscabos que pudieran ocasionarse por su negligente administración.</w:t>
      </w:r>
    </w:p>
    <w:p>
      <w:pPr>
        <w:pStyle w:val="BodyText"/>
        <w:spacing w:before="4"/>
      </w:pPr>
    </w:p>
    <w:p>
      <w:pPr>
        <w:pStyle w:val="Heading1"/>
      </w:pPr>
      <w:r>
        <w:rPr/>
        <w:t>ARTÍCULO 12. Composición del Patronato</w:t>
      </w:r>
    </w:p>
    <w:p>
      <w:pPr>
        <w:pStyle w:val="BodyText"/>
        <w:spacing w:before="7"/>
        <w:rPr>
          <w:b/>
        </w:rPr>
      </w:pPr>
    </w:p>
    <w:p>
      <w:pPr>
        <w:pStyle w:val="ListParagraph"/>
        <w:numPr>
          <w:ilvl w:val="0"/>
          <w:numId w:val="6"/>
        </w:numPr>
        <w:tabs>
          <w:tab w:pos="1539" w:val="left" w:leader="none"/>
          <w:tab w:pos="1540" w:val="left" w:leader="none"/>
        </w:tabs>
        <w:spacing w:line="240" w:lineRule="auto" w:before="0" w:after="0"/>
        <w:ind w:left="100" w:right="0" w:firstLine="700"/>
        <w:jc w:val="left"/>
        <w:rPr>
          <w:sz w:val="24"/>
        </w:rPr>
      </w:pPr>
      <w:r>
        <w:rPr>
          <w:sz w:val="24"/>
        </w:rPr>
        <w:t>Son patronos de la</w:t>
      </w:r>
      <w:r>
        <w:rPr>
          <w:spacing w:val="-3"/>
          <w:sz w:val="24"/>
        </w:rPr>
        <w:t> </w:t>
      </w:r>
      <w:r>
        <w:rPr>
          <w:sz w:val="24"/>
        </w:rPr>
        <w:t>Fundación:</w:t>
      </w:r>
    </w:p>
    <w:p>
      <w:pPr>
        <w:pStyle w:val="BodyText"/>
        <w:spacing w:before="7"/>
      </w:pPr>
    </w:p>
    <w:p>
      <w:pPr>
        <w:pStyle w:val="BodyText"/>
        <w:spacing w:line="242" w:lineRule="auto"/>
        <w:ind w:left="100" w:right="104" w:firstLine="2654"/>
        <w:jc w:val="both"/>
      </w:pPr>
      <w:r>
        <w:rPr>
          <w:u w:val="single"/>
        </w:rPr>
        <w:t>Los Patronos natos</w:t>
      </w:r>
      <w:r>
        <w:rPr/>
        <w:t>: aquellos designados por el Excelentísimo Ayuntamiento de Gáldar, siendo designados por dicho Ayuntamiento, los cargos serán Presidente, Vicepresidente y Secretario-Tesorero y dos vocales, siendo necesariamente los mismos y respectivamente El Alcalde, El Concejal/a de Cultura y el Concejal/a de Hacienda de dicho municipio, los dos vocales serán designados por el Pleno del Ayuntamiento.</w:t>
      </w:r>
    </w:p>
    <w:p>
      <w:pPr>
        <w:pStyle w:val="BodyText"/>
        <w:spacing w:before="1"/>
        <w:rPr>
          <w:sz w:val="11"/>
        </w:rPr>
      </w:pPr>
    </w:p>
    <w:p>
      <w:pPr>
        <w:pStyle w:val="BodyText"/>
        <w:spacing w:line="242" w:lineRule="auto" w:before="93"/>
        <w:ind w:left="100" w:right="105" w:firstLine="1624"/>
        <w:jc w:val="both"/>
      </w:pPr>
      <w:r>
        <w:rPr>
          <w:u w:val="single"/>
        </w:rPr>
        <w:t>Los Patronos Electos </w:t>
      </w:r>
      <w:r>
        <w:rPr/>
        <w:t>: aquella personas físicas o jurídicas, estas ultimas publicas o privadas que resulten elegidas por el Patronato con fijación del tiempo que desarrollarán el cargo entre:</w:t>
      </w:r>
    </w:p>
    <w:p>
      <w:pPr>
        <w:pStyle w:val="BodyText"/>
        <w:spacing w:before="5"/>
      </w:pPr>
    </w:p>
    <w:p>
      <w:pPr>
        <w:pStyle w:val="BodyText"/>
        <w:spacing w:line="242" w:lineRule="auto"/>
        <w:ind w:left="100" w:right="101" w:firstLine="1487"/>
      </w:pPr>
      <w:r>
        <w:rPr/>
        <w:t>Las que suscriban con la Fundación convenios de colaboración tendentes a la consecución de los fines fundacionales.</w:t>
      </w:r>
    </w:p>
    <w:p>
      <w:pPr>
        <w:pStyle w:val="BodyText"/>
        <w:spacing w:before="5"/>
      </w:pPr>
    </w:p>
    <w:p>
      <w:pPr>
        <w:pStyle w:val="BodyText"/>
        <w:spacing w:line="242" w:lineRule="auto"/>
        <w:ind w:left="100" w:firstLine="1433"/>
      </w:pPr>
      <w:r>
        <w:rPr/>
        <w:t>Las que se comprometan a efectuar aportaciones periódicas de dotaciones económicas para el cumplimiento de los fines fundacionales.</w:t>
      </w:r>
    </w:p>
    <w:p>
      <w:pPr>
        <w:pStyle w:val="BodyText"/>
        <w:spacing w:before="5"/>
      </w:pPr>
    </w:p>
    <w:p>
      <w:pPr>
        <w:pStyle w:val="BodyText"/>
        <w:spacing w:line="242" w:lineRule="auto"/>
        <w:ind w:left="100" w:right="101" w:firstLine="1373"/>
      </w:pPr>
      <w:r>
        <w:rPr/>
        <w:t>La persona jurídica que resulte elegida Patrono, designara a la persona física que la representara en tal órgano.</w:t>
      </w:r>
    </w:p>
    <w:p>
      <w:pPr>
        <w:pStyle w:val="BodyText"/>
        <w:spacing w:before="5"/>
      </w:pPr>
    </w:p>
    <w:p>
      <w:pPr>
        <w:pStyle w:val="ListParagraph"/>
        <w:numPr>
          <w:ilvl w:val="0"/>
          <w:numId w:val="6"/>
        </w:numPr>
        <w:tabs>
          <w:tab w:pos="1168" w:val="left" w:leader="none"/>
        </w:tabs>
        <w:spacing w:line="242" w:lineRule="auto" w:before="0" w:after="0"/>
        <w:ind w:left="100" w:right="105" w:firstLine="700"/>
        <w:jc w:val="both"/>
        <w:rPr>
          <w:sz w:val="24"/>
        </w:rPr>
      </w:pPr>
      <w:r>
        <w:rPr>
          <w:sz w:val="24"/>
        </w:rPr>
        <w:t>El Patronato podrá nombrar patronos honoríficos a personas que hayan distinguido por su especial apoyo a las actividades de la Fundación. El numero de patronos honoríficos no tendrá limite, y están exentos de las obligaciones del cargo de patrono.</w:t>
      </w:r>
    </w:p>
    <w:p>
      <w:pPr>
        <w:pStyle w:val="BodyText"/>
        <w:spacing w:before="5"/>
      </w:pPr>
    </w:p>
    <w:p>
      <w:pPr>
        <w:pStyle w:val="ListParagraph"/>
        <w:numPr>
          <w:ilvl w:val="0"/>
          <w:numId w:val="6"/>
        </w:numPr>
        <w:tabs>
          <w:tab w:pos="1169" w:val="left" w:leader="none"/>
        </w:tabs>
        <w:spacing w:line="242" w:lineRule="auto" w:before="0" w:after="0"/>
        <w:ind w:left="100" w:right="114" w:firstLine="700"/>
        <w:jc w:val="both"/>
        <w:rPr>
          <w:sz w:val="24"/>
        </w:rPr>
      </w:pPr>
      <w:r>
        <w:rPr>
          <w:sz w:val="24"/>
        </w:rPr>
        <w:t>Los patronos cumplirán sus funciones con arreglo a lo dispuesto en el ordenamiento jurídico y en los estatutos de la</w:t>
      </w:r>
      <w:r>
        <w:rPr>
          <w:spacing w:val="-9"/>
          <w:sz w:val="24"/>
        </w:rPr>
        <w:t> </w:t>
      </w:r>
      <w:r>
        <w:rPr>
          <w:sz w:val="24"/>
        </w:rPr>
        <w:t>fundación.</w:t>
      </w:r>
    </w:p>
    <w:p>
      <w:pPr>
        <w:pStyle w:val="BodyText"/>
        <w:spacing w:before="5"/>
      </w:pPr>
    </w:p>
    <w:p>
      <w:pPr>
        <w:pStyle w:val="Heading1"/>
      </w:pPr>
      <w:r>
        <w:rPr/>
        <w:t>ARTÍCULO 13. Duración del Mandato</w:t>
      </w:r>
    </w:p>
    <w:p>
      <w:pPr>
        <w:pStyle w:val="BodyText"/>
        <w:spacing w:before="7"/>
        <w:rPr>
          <w:b/>
        </w:rPr>
      </w:pPr>
    </w:p>
    <w:p>
      <w:pPr>
        <w:pStyle w:val="BodyText"/>
        <w:spacing w:line="242" w:lineRule="auto" w:before="1"/>
        <w:ind w:left="100" w:right="105" w:firstLine="700"/>
        <w:jc w:val="both"/>
      </w:pPr>
      <w:r>
        <w:rPr/>
        <w:t>La duración del cargo de Los Patronos Natos deberá coincidir con el del mandato político que dio lugar a su nombramiento </w:t>
      </w:r>
      <w:r>
        <w:rPr>
          <w:spacing w:val="-9"/>
        </w:rPr>
        <w:t>y, </w:t>
      </w:r>
      <w:r>
        <w:rPr/>
        <w:t>en todo caso no podrá exceder de cuatro  años, prorrogables en virtud de volver a resultar elegidos como concejales y con los cargos</w:t>
      </w:r>
      <w:r>
        <w:rPr>
          <w:spacing w:val="-1"/>
        </w:rPr>
        <w:t> </w:t>
      </w:r>
      <w:r>
        <w:rPr/>
        <w:t>reseñados.</w:t>
      </w:r>
    </w:p>
    <w:p>
      <w:pPr>
        <w:pStyle w:val="BodyText"/>
        <w:spacing w:before="5"/>
      </w:pPr>
    </w:p>
    <w:p>
      <w:pPr>
        <w:pStyle w:val="Heading1"/>
      </w:pPr>
      <w:r>
        <w:rPr/>
        <w:t>ARTÍCULO 14. Aceptación y Renuncia del Cargo</w:t>
      </w:r>
    </w:p>
    <w:p>
      <w:pPr>
        <w:pStyle w:val="BodyText"/>
        <w:spacing w:before="7"/>
        <w:rPr>
          <w:b/>
        </w:rPr>
      </w:pPr>
    </w:p>
    <w:p>
      <w:pPr>
        <w:pStyle w:val="ListParagraph"/>
        <w:numPr>
          <w:ilvl w:val="0"/>
          <w:numId w:val="7"/>
        </w:numPr>
        <w:tabs>
          <w:tab w:pos="1084" w:val="left" w:leader="none"/>
        </w:tabs>
        <w:spacing w:line="240" w:lineRule="auto" w:before="0" w:after="0"/>
        <w:ind w:left="100" w:right="0" w:firstLine="700"/>
        <w:jc w:val="left"/>
        <w:rPr>
          <w:sz w:val="24"/>
        </w:rPr>
      </w:pPr>
      <w:r>
        <w:rPr>
          <w:sz w:val="24"/>
        </w:rPr>
        <w:t>Los</w:t>
      </w:r>
      <w:r>
        <w:rPr>
          <w:spacing w:val="15"/>
          <w:sz w:val="24"/>
        </w:rPr>
        <w:t> </w:t>
      </w:r>
      <w:r>
        <w:rPr>
          <w:sz w:val="24"/>
        </w:rPr>
        <w:t>miembros</w:t>
      </w:r>
      <w:r>
        <w:rPr>
          <w:spacing w:val="15"/>
          <w:sz w:val="24"/>
        </w:rPr>
        <w:t> </w:t>
      </w:r>
      <w:r>
        <w:rPr>
          <w:sz w:val="24"/>
        </w:rPr>
        <w:t>del</w:t>
      </w:r>
      <w:r>
        <w:rPr>
          <w:spacing w:val="15"/>
          <w:sz w:val="24"/>
        </w:rPr>
        <w:t> </w:t>
      </w:r>
      <w:r>
        <w:rPr>
          <w:sz w:val="24"/>
        </w:rPr>
        <w:t>patronato</w:t>
      </w:r>
      <w:r>
        <w:rPr>
          <w:spacing w:val="15"/>
          <w:sz w:val="24"/>
        </w:rPr>
        <w:t> </w:t>
      </w:r>
      <w:r>
        <w:rPr>
          <w:sz w:val="24"/>
        </w:rPr>
        <w:t>comenzarán</w:t>
      </w:r>
      <w:r>
        <w:rPr>
          <w:spacing w:val="15"/>
          <w:sz w:val="24"/>
        </w:rPr>
        <w:t> </w:t>
      </w:r>
      <w:r>
        <w:rPr>
          <w:sz w:val="24"/>
        </w:rPr>
        <w:t>a</w:t>
      </w:r>
      <w:r>
        <w:rPr>
          <w:spacing w:val="15"/>
          <w:sz w:val="24"/>
        </w:rPr>
        <w:t> </w:t>
      </w:r>
      <w:r>
        <w:rPr>
          <w:sz w:val="24"/>
        </w:rPr>
        <w:t>ejercer</w:t>
      </w:r>
      <w:r>
        <w:rPr>
          <w:spacing w:val="15"/>
          <w:sz w:val="24"/>
        </w:rPr>
        <w:t> </w:t>
      </w:r>
      <w:r>
        <w:rPr>
          <w:sz w:val="24"/>
        </w:rPr>
        <w:t>sus</w:t>
      </w:r>
      <w:r>
        <w:rPr>
          <w:spacing w:val="15"/>
          <w:sz w:val="24"/>
        </w:rPr>
        <w:t> </w:t>
      </w:r>
      <w:r>
        <w:rPr>
          <w:sz w:val="24"/>
        </w:rPr>
        <w:t>funciones</w:t>
      </w:r>
      <w:r>
        <w:rPr>
          <w:spacing w:val="15"/>
          <w:sz w:val="24"/>
        </w:rPr>
        <w:t> </w:t>
      </w:r>
      <w:r>
        <w:rPr>
          <w:sz w:val="24"/>
        </w:rPr>
        <w:t>después</w:t>
      </w:r>
      <w:r>
        <w:rPr>
          <w:spacing w:val="15"/>
          <w:sz w:val="24"/>
        </w:rPr>
        <w:t> </w:t>
      </w:r>
      <w:r>
        <w:rPr>
          <w:sz w:val="24"/>
        </w:rPr>
        <w:t>de</w:t>
      </w:r>
      <w:r>
        <w:rPr>
          <w:spacing w:val="15"/>
          <w:sz w:val="24"/>
        </w:rPr>
        <w:t> </w:t>
      </w:r>
      <w:r>
        <w:rPr>
          <w:sz w:val="24"/>
        </w:rPr>
        <w:t>la</w:t>
      </w:r>
    </w:p>
    <w:p>
      <w:pPr>
        <w:spacing w:after="0" w:line="240" w:lineRule="auto"/>
        <w:jc w:val="left"/>
        <w:rPr>
          <w:sz w:val="24"/>
        </w:rPr>
        <w:sectPr>
          <w:pgSz w:w="11900" w:h="16840"/>
          <w:pgMar w:header="721" w:footer="0" w:top="1380" w:bottom="280" w:left="1040" w:right="1020"/>
        </w:sectPr>
      </w:pPr>
    </w:p>
    <w:p>
      <w:pPr>
        <w:tabs>
          <w:tab w:pos="6480" w:val="left" w:leader="none"/>
          <w:tab w:pos="7042" w:val="left" w:leader="none"/>
          <w:tab w:pos="7544" w:val="left" w:leader="none"/>
          <w:tab w:pos="8146" w:val="left" w:leader="none"/>
          <w:tab w:pos="8688" w:val="left" w:leader="none"/>
          <w:tab w:pos="9180" w:val="left" w:leader="none"/>
          <w:tab w:pos="9671" w:val="left" w:leader="none"/>
        </w:tabs>
        <w:spacing w:line="199" w:lineRule="exact" w:before="0"/>
        <w:ind w:left="1620" w:right="0" w:firstLine="0"/>
        <w:jc w:val="left"/>
        <w:rPr>
          <w:b/>
          <w:sz w:val="18"/>
        </w:rPr>
      </w:pPr>
      <w:r>
        <w:rPr/>
        <w:drawing>
          <wp:anchor distT="0" distB="0" distL="0" distR="0" allowOverlap="1" layoutInCell="1" locked="0" behindDoc="0" simplePos="0" relativeHeight="1144">
            <wp:simplePos x="0" y="0"/>
            <wp:positionH relativeFrom="page">
              <wp:posOffset>1018990</wp:posOffset>
            </wp:positionH>
            <wp:positionV relativeFrom="paragraph">
              <wp:posOffset>16869</wp:posOffset>
            </wp:positionV>
            <wp:extent cx="27674" cy="75416"/>
            <wp:effectExtent l="0" t="0" r="0" b="0"/>
            <wp:wrapNone/>
            <wp:docPr id="11" name="image1.png" descr=""/>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27674" cy="75416"/>
                    </a:xfrm>
                    <a:prstGeom prst="rect">
                      <a:avLst/>
                    </a:prstGeom>
                  </pic:spPr>
                </pic:pic>
              </a:graphicData>
            </a:graphic>
          </wp:anchor>
        </w:drawing>
      </w:r>
      <w:r>
        <w:rPr>
          <w:sz w:val="18"/>
        </w:rPr>
        <w:t>35.460-GÁLDAR(LAS </w:t>
      </w:r>
      <w:r>
        <w:rPr>
          <w:spacing w:val="-3"/>
          <w:sz w:val="18"/>
        </w:rPr>
        <w:t>PALMAS)</w:t>
        <w:tab/>
      </w:r>
      <w:r>
        <w:rPr>
          <w:b/>
          <w:sz w:val="18"/>
        </w:rPr>
        <w:t>E</w:t>
        <w:tab/>
        <w:t>-</w:t>
        <w:tab/>
        <w:t>m</w:t>
        <w:tab/>
        <w:t>a</w:t>
        <w:tab/>
        <w:t>i</w:t>
        <w:tab/>
        <w:t>l</w:t>
        <w:tab/>
        <w:t>:</w:t>
      </w:r>
    </w:p>
    <w:p>
      <w:pPr>
        <w:pStyle w:val="BodyText"/>
        <w:spacing w:line="274" w:lineRule="exact"/>
        <w:ind w:left="5460"/>
      </w:pPr>
      <w:hyperlink r:id="rId7">
        <w:r>
          <w:rPr>
            <w:color w:val="000080"/>
            <w:u w:val="single" w:color="000080"/>
          </w:rPr>
          <w:t>ayuntamiento@galdar.es</w:t>
        </w:r>
      </w:hyperlink>
    </w:p>
    <w:p>
      <w:pPr>
        <w:pStyle w:val="BodyText"/>
        <w:rPr>
          <w:sz w:val="20"/>
        </w:rPr>
      </w:pPr>
    </w:p>
    <w:p>
      <w:pPr>
        <w:pStyle w:val="BodyText"/>
        <w:spacing w:before="8"/>
        <w:rPr>
          <w:sz w:val="29"/>
        </w:rPr>
      </w:pPr>
    </w:p>
    <w:p>
      <w:pPr>
        <w:pStyle w:val="BodyText"/>
        <w:spacing w:line="242" w:lineRule="auto" w:before="92"/>
        <w:ind w:left="100" w:right="104"/>
        <w:jc w:val="both"/>
      </w:pPr>
      <w:r>
        <w:rPr/>
        <w:t>previa aceptación formal y expresa de sus cargos en documento público, en documento privado con firma legitimada por notario o mediante comparecencia realizada al efecto en el Registro de Fundaciones de Canarias.</w:t>
      </w:r>
    </w:p>
    <w:p>
      <w:pPr>
        <w:pStyle w:val="BodyText"/>
        <w:spacing w:before="4"/>
      </w:pPr>
    </w:p>
    <w:p>
      <w:pPr>
        <w:pStyle w:val="BodyText"/>
        <w:spacing w:line="242" w:lineRule="auto"/>
        <w:ind w:left="100" w:right="114" w:firstLine="700"/>
        <w:jc w:val="both"/>
      </w:pPr>
      <w:r>
        <w:rPr/>
        <w:t>En el caso de las personas jurídicas la aceptación deberá efectuarse por quien ostente la representación legal de las mismas.</w:t>
      </w:r>
    </w:p>
    <w:p>
      <w:pPr>
        <w:pStyle w:val="BodyText"/>
        <w:spacing w:before="4"/>
      </w:pPr>
    </w:p>
    <w:p>
      <w:pPr>
        <w:pStyle w:val="ListParagraph"/>
        <w:numPr>
          <w:ilvl w:val="0"/>
          <w:numId w:val="7"/>
        </w:numPr>
        <w:tabs>
          <w:tab w:pos="1108" w:val="left" w:leader="none"/>
        </w:tabs>
        <w:spacing w:line="242" w:lineRule="auto" w:before="0" w:after="0"/>
        <w:ind w:left="100" w:right="105" w:firstLine="700"/>
        <w:jc w:val="both"/>
        <w:rPr>
          <w:sz w:val="24"/>
        </w:rPr>
      </w:pPr>
      <w:r>
        <w:rPr>
          <w:sz w:val="24"/>
        </w:rPr>
        <w:t>La aceptación del cargo deberá inscribirse en el Registro de Fundaciones de Canarias a instancia de los aceptantes o Patronato, en el plazo de un mes. La aceptación deberá notificarse formalmente al</w:t>
      </w:r>
      <w:r>
        <w:rPr>
          <w:spacing w:val="-6"/>
          <w:sz w:val="24"/>
        </w:rPr>
        <w:t> </w:t>
      </w:r>
      <w:r>
        <w:rPr>
          <w:sz w:val="24"/>
        </w:rPr>
        <w:t>Protectorado.</w:t>
      </w:r>
    </w:p>
    <w:p>
      <w:pPr>
        <w:pStyle w:val="BodyText"/>
        <w:spacing w:before="4"/>
      </w:pPr>
    </w:p>
    <w:p>
      <w:pPr>
        <w:pStyle w:val="ListParagraph"/>
        <w:numPr>
          <w:ilvl w:val="0"/>
          <w:numId w:val="7"/>
        </w:numPr>
        <w:tabs>
          <w:tab w:pos="1075" w:val="left" w:leader="none"/>
        </w:tabs>
        <w:spacing w:line="242" w:lineRule="auto" w:before="0" w:after="0"/>
        <w:ind w:left="100" w:right="114" w:firstLine="700"/>
        <w:jc w:val="both"/>
        <w:rPr>
          <w:sz w:val="24"/>
        </w:rPr>
      </w:pPr>
      <w:r>
        <w:rPr>
          <w:sz w:val="24"/>
        </w:rPr>
        <w:t>La renuncia, efectuada en la forma establecida, deberá inscribirse en el Registro de Fundaciones de Canarias, en el plazo de un mes desde que se</w:t>
      </w:r>
      <w:r>
        <w:rPr>
          <w:spacing w:val="-6"/>
          <w:sz w:val="24"/>
        </w:rPr>
        <w:t> </w:t>
      </w:r>
      <w:r>
        <w:rPr>
          <w:sz w:val="24"/>
        </w:rPr>
        <w:t>efectúe.</w:t>
      </w:r>
    </w:p>
    <w:p>
      <w:pPr>
        <w:pStyle w:val="BodyText"/>
        <w:spacing w:before="4"/>
      </w:pPr>
    </w:p>
    <w:p>
      <w:pPr>
        <w:pStyle w:val="Heading1"/>
      </w:pPr>
      <w:r>
        <w:rPr/>
        <w:t>ARTÍCULO 15. Cese de los Patronos</w:t>
      </w:r>
    </w:p>
    <w:p>
      <w:pPr>
        <w:pStyle w:val="BodyText"/>
        <w:spacing w:before="7"/>
        <w:rPr>
          <w:b/>
        </w:rPr>
      </w:pPr>
    </w:p>
    <w:p>
      <w:pPr>
        <w:pStyle w:val="ListParagraph"/>
        <w:numPr>
          <w:ilvl w:val="0"/>
          <w:numId w:val="8"/>
        </w:numPr>
        <w:tabs>
          <w:tab w:pos="1067" w:val="left" w:leader="none"/>
        </w:tabs>
        <w:spacing w:line="240" w:lineRule="auto" w:before="0" w:after="0"/>
        <w:ind w:left="1066" w:right="0" w:hanging="266"/>
        <w:jc w:val="left"/>
        <w:rPr>
          <w:sz w:val="24"/>
        </w:rPr>
      </w:pPr>
      <w:r>
        <w:rPr>
          <w:sz w:val="24"/>
        </w:rPr>
        <w:t>El cese de los patronos se producirá en los supuestos</w:t>
      </w:r>
      <w:r>
        <w:rPr>
          <w:spacing w:val="-7"/>
          <w:sz w:val="24"/>
        </w:rPr>
        <w:t> </w:t>
      </w:r>
      <w:r>
        <w:rPr>
          <w:sz w:val="24"/>
        </w:rPr>
        <w:t>siguientes:</w:t>
      </w:r>
    </w:p>
    <w:p>
      <w:pPr>
        <w:pStyle w:val="BodyText"/>
        <w:spacing w:before="7"/>
      </w:pPr>
    </w:p>
    <w:p>
      <w:pPr>
        <w:pStyle w:val="ListParagraph"/>
        <w:numPr>
          <w:ilvl w:val="0"/>
          <w:numId w:val="9"/>
        </w:numPr>
        <w:tabs>
          <w:tab w:pos="1094" w:val="left" w:leader="none"/>
        </w:tabs>
        <w:spacing w:line="242" w:lineRule="auto" w:before="0" w:after="0"/>
        <w:ind w:left="100" w:right="114" w:firstLine="700"/>
        <w:jc w:val="both"/>
        <w:rPr>
          <w:sz w:val="24"/>
        </w:rPr>
      </w:pPr>
      <w:r>
        <w:rPr>
          <w:sz w:val="24"/>
        </w:rPr>
        <w:t>Por muerte o declaración de fallecimiento, así como por extinción de la persona jurídica.</w:t>
      </w:r>
    </w:p>
    <w:p>
      <w:pPr>
        <w:pStyle w:val="ListParagraph"/>
        <w:numPr>
          <w:ilvl w:val="0"/>
          <w:numId w:val="9"/>
        </w:numPr>
        <w:tabs>
          <w:tab w:pos="1096" w:val="left" w:leader="none"/>
        </w:tabs>
        <w:spacing w:line="242" w:lineRule="auto" w:before="0" w:after="0"/>
        <w:ind w:left="100" w:right="114" w:firstLine="700"/>
        <w:jc w:val="both"/>
        <w:rPr>
          <w:sz w:val="24"/>
        </w:rPr>
      </w:pPr>
      <w:r>
        <w:rPr>
          <w:sz w:val="24"/>
        </w:rPr>
        <w:t>Por incapacidad, inhabilitación o incompatibilidad de acuerdo con lo establecido en la </w:t>
      </w:r>
      <w:r>
        <w:rPr>
          <w:spacing w:val="-5"/>
          <w:sz w:val="24"/>
        </w:rPr>
        <w:t>Ley.</w:t>
      </w:r>
    </w:p>
    <w:p>
      <w:pPr>
        <w:pStyle w:val="ListParagraph"/>
        <w:numPr>
          <w:ilvl w:val="0"/>
          <w:numId w:val="9"/>
        </w:numPr>
        <w:tabs>
          <w:tab w:pos="1067" w:val="left" w:leader="none"/>
        </w:tabs>
        <w:spacing w:line="240" w:lineRule="auto" w:before="0" w:after="0"/>
        <w:ind w:left="1066" w:right="0" w:hanging="266"/>
        <w:jc w:val="left"/>
        <w:rPr>
          <w:sz w:val="24"/>
        </w:rPr>
      </w:pPr>
      <w:r>
        <w:rPr>
          <w:sz w:val="24"/>
        </w:rPr>
        <w:t>Por cese en el cargo por razón del cual fue nombrado miembro del</w:t>
      </w:r>
      <w:r>
        <w:rPr>
          <w:spacing w:val="-5"/>
          <w:sz w:val="24"/>
        </w:rPr>
        <w:t> </w:t>
      </w:r>
      <w:r>
        <w:rPr>
          <w:sz w:val="24"/>
        </w:rPr>
        <w:t>Patronato.</w:t>
      </w:r>
    </w:p>
    <w:p>
      <w:pPr>
        <w:pStyle w:val="ListParagraph"/>
        <w:numPr>
          <w:ilvl w:val="0"/>
          <w:numId w:val="9"/>
        </w:numPr>
        <w:tabs>
          <w:tab w:pos="1139" w:val="left" w:leader="none"/>
        </w:tabs>
        <w:spacing w:line="242" w:lineRule="auto" w:before="3" w:after="0"/>
        <w:ind w:left="100" w:right="114" w:firstLine="700"/>
        <w:jc w:val="both"/>
        <w:rPr>
          <w:sz w:val="24"/>
        </w:rPr>
      </w:pPr>
      <w:r>
        <w:rPr>
          <w:sz w:val="24"/>
        </w:rPr>
        <w:t>Por no desempeñar el cargo con la diligencia exigida, si así se declara en resolución judicial.</w:t>
      </w:r>
    </w:p>
    <w:p>
      <w:pPr>
        <w:pStyle w:val="ListParagraph"/>
        <w:numPr>
          <w:ilvl w:val="0"/>
          <w:numId w:val="9"/>
        </w:numPr>
        <w:tabs>
          <w:tab w:pos="1093" w:val="left" w:leader="none"/>
        </w:tabs>
        <w:spacing w:line="242" w:lineRule="auto" w:before="1" w:after="0"/>
        <w:ind w:left="100" w:right="114" w:firstLine="700"/>
        <w:jc w:val="both"/>
        <w:rPr>
          <w:sz w:val="24"/>
        </w:rPr>
      </w:pPr>
      <w:r>
        <w:rPr>
          <w:sz w:val="24"/>
        </w:rPr>
        <w:t>Por resolución judicial derivada del ejercicio de la acción de responsabilidad por daños y</w:t>
      </w:r>
      <w:r>
        <w:rPr>
          <w:spacing w:val="-2"/>
          <w:sz w:val="24"/>
        </w:rPr>
        <w:t> </w:t>
      </w:r>
      <w:r>
        <w:rPr>
          <w:sz w:val="24"/>
        </w:rPr>
        <w:t>perjuicios.</w:t>
      </w:r>
    </w:p>
    <w:p>
      <w:pPr>
        <w:pStyle w:val="ListParagraph"/>
        <w:numPr>
          <w:ilvl w:val="0"/>
          <w:numId w:val="9"/>
        </w:numPr>
        <w:tabs>
          <w:tab w:pos="1119" w:val="left" w:leader="none"/>
        </w:tabs>
        <w:spacing w:line="242" w:lineRule="auto" w:before="1" w:after="0"/>
        <w:ind w:left="100" w:right="114" w:firstLine="700"/>
        <w:jc w:val="both"/>
        <w:rPr>
          <w:sz w:val="24"/>
        </w:rPr>
      </w:pPr>
      <w:r>
        <w:rPr>
          <w:sz w:val="24"/>
        </w:rPr>
        <w:t>Por el transcurso del período de su mandato, si fue nombrado por un determinado</w:t>
      </w:r>
      <w:r>
        <w:rPr>
          <w:spacing w:val="-2"/>
          <w:sz w:val="24"/>
        </w:rPr>
        <w:t> </w:t>
      </w:r>
      <w:r>
        <w:rPr>
          <w:sz w:val="24"/>
        </w:rPr>
        <w:t>tiempo.</w:t>
      </w:r>
    </w:p>
    <w:p>
      <w:pPr>
        <w:pStyle w:val="ListParagraph"/>
        <w:numPr>
          <w:ilvl w:val="0"/>
          <w:numId w:val="9"/>
        </w:numPr>
        <w:tabs>
          <w:tab w:pos="1145" w:val="left" w:leader="none"/>
        </w:tabs>
        <w:spacing w:line="242" w:lineRule="auto" w:before="1" w:after="0"/>
        <w:ind w:left="100" w:right="105" w:firstLine="700"/>
        <w:jc w:val="both"/>
        <w:rPr>
          <w:sz w:val="24"/>
        </w:rPr>
      </w:pPr>
      <w:r>
        <w:rPr>
          <w:sz w:val="24"/>
        </w:rPr>
        <w:t>Por renuncia, que deberá hacerse mediante comparecencia al efecto en</w:t>
      </w:r>
      <w:r>
        <w:rPr>
          <w:spacing w:val="32"/>
          <w:sz w:val="24"/>
        </w:rPr>
        <w:t> </w:t>
      </w:r>
      <w:r>
        <w:rPr>
          <w:sz w:val="24"/>
        </w:rPr>
        <w:t>el Registro de Fundaciones de Canarias o bien en documento público o en documento privado con firma legitimada por Notario, que se hará efectiva desde que se notifique formalmente al Protectorado de Fundaciones</w:t>
      </w:r>
      <w:r>
        <w:rPr>
          <w:spacing w:val="-6"/>
          <w:sz w:val="24"/>
        </w:rPr>
        <w:t> </w:t>
      </w:r>
      <w:r>
        <w:rPr>
          <w:sz w:val="24"/>
        </w:rPr>
        <w:t>Canarias.</w:t>
      </w:r>
    </w:p>
    <w:p>
      <w:pPr>
        <w:pStyle w:val="ListParagraph"/>
        <w:numPr>
          <w:ilvl w:val="0"/>
          <w:numId w:val="9"/>
        </w:numPr>
        <w:tabs>
          <w:tab w:pos="1081" w:val="left" w:leader="none"/>
        </w:tabs>
        <w:spacing w:line="240" w:lineRule="auto" w:before="1" w:after="0"/>
        <w:ind w:left="1080" w:right="0" w:hanging="280"/>
        <w:jc w:val="left"/>
        <w:rPr>
          <w:sz w:val="24"/>
        </w:rPr>
      </w:pPr>
      <w:r>
        <w:rPr>
          <w:sz w:val="24"/>
        </w:rPr>
        <w:t>Por otras causas establecidas válidamente para el cese en los</w:t>
      </w:r>
      <w:r>
        <w:rPr>
          <w:spacing w:val="-11"/>
          <w:sz w:val="24"/>
        </w:rPr>
        <w:t> </w:t>
      </w:r>
      <w:r>
        <w:rPr>
          <w:sz w:val="24"/>
        </w:rPr>
        <w:t>Estatutos.</w:t>
      </w:r>
    </w:p>
    <w:p>
      <w:pPr>
        <w:pStyle w:val="ListParagraph"/>
        <w:numPr>
          <w:ilvl w:val="0"/>
          <w:numId w:val="9"/>
        </w:numPr>
        <w:tabs>
          <w:tab w:pos="1014" w:val="left" w:leader="none"/>
        </w:tabs>
        <w:spacing w:line="242" w:lineRule="auto" w:before="3" w:after="0"/>
        <w:ind w:left="100" w:right="105" w:firstLine="700"/>
        <w:jc w:val="both"/>
        <w:rPr>
          <w:sz w:val="24"/>
        </w:rPr>
      </w:pPr>
      <w:r>
        <w:rPr>
          <w:sz w:val="24"/>
        </w:rPr>
        <w:t>Cuando un miembro del órgano de gobierno no resulte idóneo para desempeñar el cargo en virtud de circunstancias que puedan dañar la imagen o la labor de la fundación. En este caso la iniciativa para que se produzca el cese deberá partir de los restantes miembros del Patronato, acordarse por éstos por mayoría absoluta y deberá ser comunicada al Protectorado de Fundaciones</w:t>
      </w:r>
      <w:r>
        <w:rPr>
          <w:spacing w:val="-4"/>
          <w:sz w:val="24"/>
        </w:rPr>
        <w:t> </w:t>
      </w:r>
      <w:r>
        <w:rPr>
          <w:sz w:val="24"/>
        </w:rPr>
        <w:t>Canarias.</w:t>
      </w:r>
    </w:p>
    <w:p>
      <w:pPr>
        <w:pStyle w:val="BodyText"/>
        <w:spacing w:before="4"/>
      </w:pPr>
    </w:p>
    <w:p>
      <w:pPr>
        <w:pStyle w:val="ListParagraph"/>
        <w:numPr>
          <w:ilvl w:val="0"/>
          <w:numId w:val="8"/>
        </w:numPr>
        <w:tabs>
          <w:tab w:pos="1067" w:val="left" w:leader="none"/>
        </w:tabs>
        <w:spacing w:line="240" w:lineRule="auto" w:before="0" w:after="0"/>
        <w:ind w:left="1066" w:right="0" w:hanging="266"/>
        <w:jc w:val="left"/>
        <w:rPr>
          <w:sz w:val="24"/>
        </w:rPr>
      </w:pPr>
      <w:r>
        <w:rPr>
          <w:sz w:val="24"/>
        </w:rPr>
        <w:t>El cese se inscribirá en el Registro de Fundaciones de</w:t>
      </w:r>
      <w:r>
        <w:rPr>
          <w:spacing w:val="-3"/>
          <w:sz w:val="24"/>
        </w:rPr>
        <w:t> </w:t>
      </w:r>
      <w:r>
        <w:rPr>
          <w:sz w:val="24"/>
        </w:rPr>
        <w:t>Canarias.</w:t>
      </w:r>
    </w:p>
    <w:p>
      <w:pPr>
        <w:pStyle w:val="BodyText"/>
        <w:spacing w:before="7"/>
      </w:pPr>
    </w:p>
    <w:p>
      <w:pPr>
        <w:pStyle w:val="Heading1"/>
      </w:pPr>
      <w:r>
        <w:rPr/>
        <w:t>ARTÍCULO 16. Organización del Patronato</w:t>
      </w:r>
    </w:p>
    <w:p>
      <w:pPr>
        <w:pStyle w:val="BodyText"/>
        <w:spacing w:before="7"/>
        <w:rPr>
          <w:b/>
        </w:rPr>
      </w:pPr>
    </w:p>
    <w:p>
      <w:pPr>
        <w:pStyle w:val="BodyText"/>
        <w:spacing w:line="242" w:lineRule="auto"/>
        <w:ind w:left="100" w:right="114" w:firstLine="700"/>
        <w:jc w:val="both"/>
      </w:pPr>
      <w:r>
        <w:rPr/>
        <w:t>Se designará, entre los miembros del Patronato, un Presidente, un Vicepresidente, un Tesorero, dos Vocales, un Secretario  y un Coordinador General.</w:t>
      </w:r>
    </w:p>
    <w:p>
      <w:pPr>
        <w:spacing w:after="0" w:line="242" w:lineRule="auto"/>
        <w:jc w:val="both"/>
        <w:sectPr>
          <w:pgSz w:w="11900" w:h="16840"/>
          <w:pgMar w:header="721" w:footer="0" w:top="1380" w:bottom="280" w:left="1040" w:right="1020"/>
        </w:sectPr>
      </w:pPr>
    </w:p>
    <w:p>
      <w:pPr>
        <w:tabs>
          <w:tab w:pos="6480" w:val="left" w:leader="none"/>
          <w:tab w:pos="7042" w:val="left" w:leader="none"/>
          <w:tab w:pos="7544" w:val="left" w:leader="none"/>
          <w:tab w:pos="8146" w:val="left" w:leader="none"/>
          <w:tab w:pos="8688" w:val="left" w:leader="none"/>
          <w:tab w:pos="9180" w:val="left" w:leader="none"/>
          <w:tab w:pos="9671" w:val="left" w:leader="none"/>
        </w:tabs>
        <w:spacing w:line="199" w:lineRule="exact" w:before="0"/>
        <w:ind w:left="1620" w:right="0" w:firstLine="0"/>
        <w:jc w:val="left"/>
        <w:rPr>
          <w:b/>
          <w:sz w:val="18"/>
        </w:rPr>
      </w:pPr>
      <w:r>
        <w:rPr/>
        <w:drawing>
          <wp:anchor distT="0" distB="0" distL="0" distR="0" allowOverlap="1" layoutInCell="1" locked="0" behindDoc="0" simplePos="0" relativeHeight="1168">
            <wp:simplePos x="0" y="0"/>
            <wp:positionH relativeFrom="page">
              <wp:posOffset>1018990</wp:posOffset>
            </wp:positionH>
            <wp:positionV relativeFrom="paragraph">
              <wp:posOffset>16869</wp:posOffset>
            </wp:positionV>
            <wp:extent cx="27674" cy="75416"/>
            <wp:effectExtent l="0" t="0" r="0" b="0"/>
            <wp:wrapNone/>
            <wp:docPr id="13" name="image1.png" descr=""/>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27674" cy="75416"/>
                    </a:xfrm>
                    <a:prstGeom prst="rect">
                      <a:avLst/>
                    </a:prstGeom>
                  </pic:spPr>
                </pic:pic>
              </a:graphicData>
            </a:graphic>
          </wp:anchor>
        </w:drawing>
      </w:r>
      <w:r>
        <w:rPr>
          <w:sz w:val="18"/>
        </w:rPr>
        <w:t>35.460-GÁLDAR(LAS </w:t>
      </w:r>
      <w:r>
        <w:rPr>
          <w:spacing w:val="-3"/>
          <w:sz w:val="18"/>
        </w:rPr>
        <w:t>PALMAS)</w:t>
        <w:tab/>
      </w:r>
      <w:r>
        <w:rPr>
          <w:b/>
          <w:sz w:val="18"/>
        </w:rPr>
        <w:t>E</w:t>
        <w:tab/>
        <w:t>-</w:t>
        <w:tab/>
        <w:t>m</w:t>
        <w:tab/>
        <w:t>a</w:t>
        <w:tab/>
        <w:t>i</w:t>
        <w:tab/>
        <w:t>l</w:t>
        <w:tab/>
        <w:t>:</w:t>
      </w:r>
    </w:p>
    <w:p>
      <w:pPr>
        <w:pStyle w:val="BodyText"/>
        <w:spacing w:line="274" w:lineRule="exact"/>
        <w:ind w:left="5460"/>
      </w:pPr>
      <w:hyperlink r:id="rId7">
        <w:r>
          <w:rPr>
            <w:color w:val="000080"/>
            <w:u w:val="single" w:color="000080"/>
          </w:rPr>
          <w:t>ayuntamiento@galdar.es</w:t>
        </w:r>
      </w:hyperlink>
    </w:p>
    <w:p>
      <w:pPr>
        <w:pStyle w:val="BodyText"/>
        <w:rPr>
          <w:sz w:val="20"/>
        </w:rPr>
      </w:pPr>
    </w:p>
    <w:p>
      <w:pPr>
        <w:pStyle w:val="BodyText"/>
        <w:spacing w:before="8"/>
        <w:rPr>
          <w:sz w:val="29"/>
        </w:rPr>
      </w:pPr>
    </w:p>
    <w:p>
      <w:pPr>
        <w:pStyle w:val="Heading1"/>
        <w:spacing w:before="92"/>
      </w:pPr>
      <w:r>
        <w:rPr/>
        <w:t>ARTÍCULO 17. El Presidente</w:t>
      </w:r>
    </w:p>
    <w:p>
      <w:pPr>
        <w:pStyle w:val="BodyText"/>
        <w:spacing w:before="7"/>
        <w:rPr>
          <w:b/>
        </w:rPr>
      </w:pPr>
    </w:p>
    <w:p>
      <w:pPr>
        <w:pStyle w:val="BodyText"/>
        <w:spacing w:line="242" w:lineRule="auto"/>
        <w:ind w:left="100" w:right="105" w:firstLine="700"/>
        <w:jc w:val="both"/>
      </w:pPr>
      <w:r>
        <w:rPr/>
        <w:t>Corresponde al Presidente del Patronato presidir las reuniones del mismo, dirigir sus debates, </w:t>
      </w:r>
      <w:r>
        <w:rPr>
          <w:spacing w:val="-9"/>
        </w:rPr>
        <w:t>y, </w:t>
      </w:r>
      <w:r>
        <w:rPr/>
        <w:t>en su caso, ejecutar los acuerdos, pudiendo para ello realizar toda clase  de actos y firmar aquellos documentos necesarios a tal fin, así como la representación de la función ante todo tipo de personas o entidades, salvo que el Patronato delegue dicha representación en alguno de sus miembros u otorgue poder notarial al efecto, específico o genérico.</w:t>
      </w:r>
    </w:p>
    <w:p>
      <w:pPr>
        <w:pStyle w:val="BodyText"/>
        <w:spacing w:before="4"/>
      </w:pPr>
    </w:p>
    <w:p>
      <w:pPr>
        <w:pStyle w:val="Heading1"/>
        <w:spacing w:before="1"/>
      </w:pPr>
      <w:r>
        <w:rPr/>
        <w:t>ARTÍCULO 18. El Vicepresidente</w:t>
      </w:r>
    </w:p>
    <w:p>
      <w:pPr>
        <w:pStyle w:val="BodyText"/>
        <w:spacing w:before="8"/>
        <w:rPr>
          <w:b/>
        </w:rPr>
      </w:pPr>
    </w:p>
    <w:p>
      <w:pPr>
        <w:pStyle w:val="BodyText"/>
        <w:spacing w:line="242" w:lineRule="auto"/>
        <w:ind w:left="100" w:right="105" w:firstLine="700"/>
        <w:jc w:val="both"/>
      </w:pPr>
      <w:r>
        <w:rPr/>
        <w:t>Corresponderá al Vicepresidente realizar las funciones del Presidente en los casos de estar vacante el puesto por ausencia o enfermedad, pudiendo actuar también en representación de la Fundación, en aquellos supuestos que así se determine por acuerdo del Patronato.</w:t>
      </w:r>
    </w:p>
    <w:p>
      <w:pPr>
        <w:pStyle w:val="BodyText"/>
        <w:spacing w:before="5"/>
      </w:pPr>
    </w:p>
    <w:p>
      <w:pPr>
        <w:pStyle w:val="Heading1"/>
      </w:pPr>
      <w:r>
        <w:rPr/>
        <w:t>ARTÍCULO 19. El Secretario</w:t>
      </w:r>
    </w:p>
    <w:p>
      <w:pPr>
        <w:pStyle w:val="BodyText"/>
        <w:spacing w:before="7"/>
        <w:rPr>
          <w:b/>
        </w:rPr>
      </w:pPr>
    </w:p>
    <w:p>
      <w:pPr>
        <w:pStyle w:val="ListParagraph"/>
        <w:numPr>
          <w:ilvl w:val="0"/>
          <w:numId w:val="10"/>
        </w:numPr>
        <w:tabs>
          <w:tab w:pos="1076" w:val="left" w:leader="none"/>
        </w:tabs>
        <w:spacing w:line="242" w:lineRule="auto" w:before="1" w:after="0"/>
        <w:ind w:left="100" w:right="105" w:firstLine="700"/>
        <w:jc w:val="both"/>
        <w:rPr>
          <w:sz w:val="24"/>
        </w:rPr>
      </w:pPr>
      <w:r>
        <w:rPr>
          <w:sz w:val="24"/>
        </w:rPr>
        <w:t>Corresponderá al Secretario la custodia de toda la documentación perteneciente a la Fundación, levantar las actas correspondientes a las reuniones del Patronato, expedir las certificaciones e informes que sean necesarios </w:t>
      </w:r>
      <w:r>
        <w:rPr>
          <w:spacing w:val="-9"/>
          <w:sz w:val="24"/>
        </w:rPr>
        <w:t>y, </w:t>
      </w:r>
      <w:r>
        <w:rPr>
          <w:sz w:val="24"/>
        </w:rPr>
        <w:t>todas aquellas que expresamente le deleguen.</w:t>
      </w:r>
    </w:p>
    <w:p>
      <w:pPr>
        <w:pStyle w:val="BodyText"/>
        <w:spacing w:before="5"/>
      </w:pPr>
    </w:p>
    <w:p>
      <w:pPr>
        <w:pStyle w:val="ListParagraph"/>
        <w:numPr>
          <w:ilvl w:val="0"/>
          <w:numId w:val="10"/>
        </w:numPr>
        <w:tabs>
          <w:tab w:pos="1519" w:val="left" w:leader="none"/>
          <w:tab w:pos="1520" w:val="left" w:leader="none"/>
        </w:tabs>
        <w:spacing w:line="242" w:lineRule="auto" w:before="0" w:after="0"/>
        <w:ind w:left="800" w:right="103" w:firstLine="0"/>
        <w:jc w:val="left"/>
        <w:rPr>
          <w:sz w:val="24"/>
        </w:rPr>
      </w:pPr>
      <w:r>
        <w:rPr>
          <w:sz w:val="24"/>
        </w:rPr>
        <w:t>En los casos de enfermedad, ausencia o estar vacante el puesto, hará las funciones de Secretario el vocal más joven del</w:t>
      </w:r>
      <w:r>
        <w:rPr>
          <w:spacing w:val="-6"/>
          <w:sz w:val="24"/>
        </w:rPr>
        <w:t> </w:t>
      </w:r>
      <w:r>
        <w:rPr>
          <w:sz w:val="24"/>
        </w:rPr>
        <w:t>Patronato.</w:t>
      </w:r>
    </w:p>
    <w:p>
      <w:pPr>
        <w:pStyle w:val="BodyText"/>
        <w:spacing w:before="4"/>
      </w:pPr>
    </w:p>
    <w:p>
      <w:pPr>
        <w:pStyle w:val="Heading1"/>
        <w:spacing w:before="1"/>
      </w:pPr>
      <w:r>
        <w:rPr/>
        <w:t>ARTÍCULO 20. El Coordinador General</w:t>
      </w:r>
    </w:p>
    <w:p>
      <w:pPr>
        <w:pStyle w:val="BodyText"/>
        <w:spacing w:before="8"/>
        <w:rPr>
          <w:b/>
        </w:rPr>
      </w:pPr>
    </w:p>
    <w:p>
      <w:pPr>
        <w:pStyle w:val="BodyText"/>
        <w:spacing w:line="242" w:lineRule="auto"/>
        <w:ind w:left="100" w:right="105" w:firstLine="700"/>
        <w:jc w:val="both"/>
      </w:pPr>
      <w:r>
        <w:rPr/>
        <w:t>La fundación podrá encomendar el ejercicio de la coordinación o gestión, o la realización de otras actividades en su nombre, a personas físicas o jurídicas con acreditada solvencia técnica al respecto, con la remuneración adecuada a las funciones desempeñadas. La encomienda la acordara el Patronato y lo revocara el mismo.</w:t>
      </w:r>
    </w:p>
    <w:p>
      <w:pPr>
        <w:pStyle w:val="BodyText"/>
        <w:spacing w:before="5"/>
      </w:pPr>
    </w:p>
    <w:p>
      <w:pPr>
        <w:pStyle w:val="Heading1"/>
      </w:pPr>
      <w:bookmarkStart w:name="ARTÍCULO 21. Las Facultades del Patronat" w:id="1"/>
      <w:bookmarkEnd w:id="1"/>
      <w:r>
        <w:rPr>
          <w:b w:val="0"/>
        </w:rPr>
      </w:r>
      <w:r>
        <w:rPr/>
        <w:t>ARTÍCULO 21. Las Facultades del Patronato</w:t>
      </w:r>
    </w:p>
    <w:p>
      <w:pPr>
        <w:pStyle w:val="BodyText"/>
        <w:spacing w:before="4"/>
        <w:rPr>
          <w:b/>
          <w:sz w:val="26"/>
        </w:rPr>
      </w:pPr>
    </w:p>
    <w:p>
      <w:pPr>
        <w:pStyle w:val="ListParagraph"/>
        <w:numPr>
          <w:ilvl w:val="0"/>
          <w:numId w:val="11"/>
        </w:numPr>
        <w:tabs>
          <w:tab w:pos="1083" w:val="left" w:leader="none"/>
        </w:tabs>
        <w:spacing w:line="242" w:lineRule="auto" w:before="1" w:after="0"/>
        <w:ind w:left="100" w:right="105" w:firstLine="700"/>
        <w:jc w:val="both"/>
        <w:rPr>
          <w:sz w:val="24"/>
        </w:rPr>
      </w:pPr>
      <w:r>
        <w:rPr>
          <w:sz w:val="24"/>
        </w:rPr>
        <w:t>Su competencia se extiende a resolver las incidencias de todo lo que concierne al gobierno, representación y administración de la Fundación, así como a la interpretación y modificación de los presentes</w:t>
      </w:r>
      <w:r>
        <w:rPr>
          <w:spacing w:val="-8"/>
          <w:sz w:val="24"/>
        </w:rPr>
        <w:t> </w:t>
      </w:r>
      <w:r>
        <w:rPr>
          <w:sz w:val="24"/>
        </w:rPr>
        <w:t>Estatutos.</w:t>
      </w:r>
    </w:p>
    <w:p>
      <w:pPr>
        <w:pStyle w:val="BodyText"/>
        <w:spacing w:before="5"/>
      </w:pPr>
    </w:p>
    <w:p>
      <w:pPr>
        <w:pStyle w:val="ListParagraph"/>
        <w:numPr>
          <w:ilvl w:val="0"/>
          <w:numId w:val="11"/>
        </w:numPr>
        <w:tabs>
          <w:tab w:pos="1098" w:val="left" w:leader="none"/>
        </w:tabs>
        <w:spacing w:line="242" w:lineRule="auto" w:before="0" w:after="0"/>
        <w:ind w:left="100" w:right="105" w:firstLine="700"/>
        <w:jc w:val="both"/>
        <w:rPr>
          <w:sz w:val="24"/>
        </w:rPr>
      </w:pPr>
      <w:r>
        <w:rPr>
          <w:sz w:val="24"/>
        </w:rPr>
        <w:t>Con independencia de las funciones que le otorgan los presentes Estatutos, y sin perjuicio de solicitar las preceptivas autorizaciones al Protectorado, a título meramente enunciativo, serán facultades del</w:t>
      </w:r>
      <w:r>
        <w:rPr>
          <w:spacing w:val="-7"/>
          <w:sz w:val="24"/>
        </w:rPr>
        <w:t> </w:t>
      </w:r>
      <w:r>
        <w:rPr>
          <w:sz w:val="24"/>
        </w:rPr>
        <w:t>Patronato:</w:t>
      </w:r>
    </w:p>
    <w:p>
      <w:pPr>
        <w:pStyle w:val="BodyText"/>
        <w:spacing w:before="4"/>
      </w:pPr>
    </w:p>
    <w:p>
      <w:pPr>
        <w:pStyle w:val="BodyText"/>
        <w:spacing w:before="1"/>
        <w:ind w:left="1160"/>
      </w:pPr>
      <w:r>
        <w:rPr/>
        <w:t>2.1 Con carácter indelegable:</w:t>
      </w:r>
    </w:p>
    <w:p>
      <w:pPr>
        <w:pStyle w:val="ListParagraph"/>
        <w:numPr>
          <w:ilvl w:val="1"/>
          <w:numId w:val="11"/>
        </w:numPr>
        <w:tabs>
          <w:tab w:pos="1520" w:val="left" w:leader="none"/>
        </w:tabs>
        <w:spacing w:line="240" w:lineRule="auto" w:before="4" w:after="0"/>
        <w:ind w:left="1520" w:right="0" w:hanging="360"/>
        <w:jc w:val="left"/>
        <w:rPr>
          <w:sz w:val="24"/>
        </w:rPr>
      </w:pPr>
      <w:r>
        <w:rPr>
          <w:sz w:val="24"/>
        </w:rPr>
        <w:t>La aprobación de</w:t>
      </w:r>
      <w:r>
        <w:rPr>
          <w:spacing w:val="-1"/>
          <w:sz w:val="24"/>
        </w:rPr>
        <w:t> </w:t>
      </w:r>
      <w:r>
        <w:rPr>
          <w:sz w:val="24"/>
        </w:rPr>
        <w:t>cuentas.</w:t>
      </w:r>
    </w:p>
    <w:p>
      <w:pPr>
        <w:pStyle w:val="ListParagraph"/>
        <w:numPr>
          <w:ilvl w:val="1"/>
          <w:numId w:val="11"/>
        </w:numPr>
        <w:tabs>
          <w:tab w:pos="1520" w:val="left" w:leader="none"/>
        </w:tabs>
        <w:spacing w:line="240" w:lineRule="auto" w:before="4" w:after="0"/>
        <w:ind w:left="1520" w:right="0" w:hanging="360"/>
        <w:jc w:val="left"/>
        <w:rPr>
          <w:sz w:val="24"/>
        </w:rPr>
      </w:pPr>
      <w:r>
        <w:rPr>
          <w:sz w:val="24"/>
        </w:rPr>
        <w:t>La aceptación de legados y</w:t>
      </w:r>
      <w:r>
        <w:rPr>
          <w:spacing w:val="-3"/>
          <w:sz w:val="24"/>
        </w:rPr>
        <w:t> </w:t>
      </w:r>
      <w:r>
        <w:rPr>
          <w:sz w:val="24"/>
        </w:rPr>
        <w:t>donaciones</w:t>
      </w:r>
    </w:p>
    <w:p>
      <w:pPr>
        <w:pStyle w:val="ListParagraph"/>
        <w:numPr>
          <w:ilvl w:val="1"/>
          <w:numId w:val="11"/>
        </w:numPr>
        <w:tabs>
          <w:tab w:pos="1520" w:val="left" w:leader="none"/>
        </w:tabs>
        <w:spacing w:line="240" w:lineRule="auto" w:before="4" w:after="0"/>
        <w:ind w:left="1520" w:right="0" w:hanging="360"/>
        <w:jc w:val="left"/>
        <w:rPr>
          <w:sz w:val="24"/>
        </w:rPr>
      </w:pPr>
      <w:r>
        <w:rPr>
          <w:sz w:val="24"/>
        </w:rPr>
        <w:t>La repudiación de herencias y legados o el rechazo de</w:t>
      </w:r>
      <w:r>
        <w:rPr>
          <w:spacing w:val="-3"/>
          <w:sz w:val="24"/>
        </w:rPr>
        <w:t> </w:t>
      </w:r>
      <w:r>
        <w:rPr>
          <w:sz w:val="24"/>
        </w:rPr>
        <w:t>donaciones.</w:t>
      </w:r>
    </w:p>
    <w:p>
      <w:pPr>
        <w:spacing w:after="0" w:line="240" w:lineRule="auto"/>
        <w:jc w:val="left"/>
        <w:rPr>
          <w:sz w:val="24"/>
        </w:rPr>
        <w:sectPr>
          <w:pgSz w:w="11900" w:h="16840"/>
          <w:pgMar w:header="721" w:footer="0" w:top="1380" w:bottom="280" w:left="1040" w:right="1020"/>
        </w:sectPr>
      </w:pPr>
    </w:p>
    <w:p>
      <w:pPr>
        <w:tabs>
          <w:tab w:pos="6480" w:val="left" w:leader="none"/>
          <w:tab w:pos="7042" w:val="left" w:leader="none"/>
          <w:tab w:pos="7544" w:val="left" w:leader="none"/>
          <w:tab w:pos="8146" w:val="left" w:leader="none"/>
          <w:tab w:pos="8688" w:val="left" w:leader="none"/>
          <w:tab w:pos="9180" w:val="left" w:leader="none"/>
          <w:tab w:pos="9671" w:val="left" w:leader="none"/>
        </w:tabs>
        <w:spacing w:line="199" w:lineRule="exact" w:before="0"/>
        <w:ind w:left="1620" w:right="0" w:firstLine="0"/>
        <w:jc w:val="left"/>
        <w:rPr>
          <w:b/>
          <w:sz w:val="18"/>
        </w:rPr>
      </w:pPr>
      <w:r>
        <w:rPr/>
        <w:drawing>
          <wp:anchor distT="0" distB="0" distL="0" distR="0" allowOverlap="1" layoutInCell="1" locked="0" behindDoc="0" simplePos="0" relativeHeight="1192">
            <wp:simplePos x="0" y="0"/>
            <wp:positionH relativeFrom="page">
              <wp:posOffset>1018990</wp:posOffset>
            </wp:positionH>
            <wp:positionV relativeFrom="paragraph">
              <wp:posOffset>16869</wp:posOffset>
            </wp:positionV>
            <wp:extent cx="27674" cy="75416"/>
            <wp:effectExtent l="0" t="0" r="0" b="0"/>
            <wp:wrapNone/>
            <wp:docPr id="15" name="image1.png" descr=""/>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27674" cy="75416"/>
                    </a:xfrm>
                    <a:prstGeom prst="rect">
                      <a:avLst/>
                    </a:prstGeom>
                  </pic:spPr>
                </pic:pic>
              </a:graphicData>
            </a:graphic>
          </wp:anchor>
        </w:drawing>
      </w:r>
      <w:r>
        <w:rPr>
          <w:sz w:val="18"/>
        </w:rPr>
        <w:t>35.460-GÁLDAR(LAS </w:t>
      </w:r>
      <w:r>
        <w:rPr>
          <w:spacing w:val="-3"/>
          <w:sz w:val="18"/>
        </w:rPr>
        <w:t>PALMAS)</w:t>
        <w:tab/>
      </w:r>
      <w:r>
        <w:rPr>
          <w:b/>
          <w:sz w:val="18"/>
        </w:rPr>
        <w:t>E</w:t>
        <w:tab/>
        <w:t>-</w:t>
        <w:tab/>
        <w:t>m</w:t>
        <w:tab/>
        <w:t>a</w:t>
        <w:tab/>
        <w:t>i</w:t>
        <w:tab/>
        <w:t>l</w:t>
        <w:tab/>
        <w:t>:</w:t>
      </w:r>
    </w:p>
    <w:p>
      <w:pPr>
        <w:pStyle w:val="BodyText"/>
        <w:spacing w:line="274" w:lineRule="exact"/>
        <w:ind w:left="5460"/>
      </w:pPr>
      <w:hyperlink r:id="rId7">
        <w:r>
          <w:rPr>
            <w:color w:val="000080"/>
            <w:u w:val="single" w:color="000080"/>
          </w:rPr>
          <w:t>ayuntamiento@galdar.es</w:t>
        </w:r>
      </w:hyperlink>
    </w:p>
    <w:p>
      <w:pPr>
        <w:pStyle w:val="BodyText"/>
        <w:rPr>
          <w:sz w:val="20"/>
        </w:rPr>
      </w:pPr>
    </w:p>
    <w:p>
      <w:pPr>
        <w:pStyle w:val="BodyText"/>
        <w:spacing w:before="8"/>
        <w:rPr>
          <w:sz w:val="29"/>
        </w:rPr>
      </w:pPr>
    </w:p>
    <w:p>
      <w:pPr>
        <w:pStyle w:val="ListParagraph"/>
        <w:numPr>
          <w:ilvl w:val="1"/>
          <w:numId w:val="11"/>
        </w:numPr>
        <w:tabs>
          <w:tab w:pos="1520" w:val="left" w:leader="none"/>
        </w:tabs>
        <w:spacing w:line="242" w:lineRule="auto" w:before="92" w:after="0"/>
        <w:ind w:left="1520" w:right="103" w:hanging="360"/>
        <w:jc w:val="left"/>
        <w:rPr>
          <w:sz w:val="24"/>
        </w:rPr>
      </w:pPr>
      <w:r>
        <w:rPr>
          <w:sz w:val="24"/>
        </w:rPr>
        <w:t>Las modificaciones de los estatutos, la fusión con otras Fundaciones, y el inicio del proceso de extinción de la</w:t>
      </w:r>
      <w:r>
        <w:rPr>
          <w:spacing w:val="-2"/>
          <w:sz w:val="24"/>
        </w:rPr>
        <w:t> </w:t>
      </w:r>
      <w:r>
        <w:rPr>
          <w:sz w:val="24"/>
        </w:rPr>
        <w:t>Fundación.</w:t>
      </w:r>
    </w:p>
    <w:p>
      <w:pPr>
        <w:pStyle w:val="ListParagraph"/>
        <w:numPr>
          <w:ilvl w:val="1"/>
          <w:numId w:val="11"/>
        </w:numPr>
        <w:tabs>
          <w:tab w:pos="1520" w:val="left" w:leader="none"/>
        </w:tabs>
        <w:spacing w:line="240" w:lineRule="auto" w:before="0" w:after="0"/>
        <w:ind w:left="1520" w:right="0" w:hanging="360"/>
        <w:jc w:val="left"/>
        <w:rPr>
          <w:sz w:val="24"/>
        </w:rPr>
      </w:pPr>
      <w:r>
        <w:rPr>
          <w:sz w:val="24"/>
        </w:rPr>
        <w:t>La aprobación del</w:t>
      </w:r>
      <w:r>
        <w:rPr>
          <w:spacing w:val="-1"/>
          <w:sz w:val="24"/>
        </w:rPr>
        <w:t> </w:t>
      </w:r>
      <w:r>
        <w:rPr>
          <w:sz w:val="24"/>
        </w:rPr>
        <w:t>presupuesto.</w:t>
      </w:r>
    </w:p>
    <w:p>
      <w:pPr>
        <w:pStyle w:val="BodyText"/>
        <w:spacing w:before="7"/>
      </w:pPr>
    </w:p>
    <w:p>
      <w:pPr>
        <w:pStyle w:val="ListParagraph"/>
        <w:numPr>
          <w:ilvl w:val="1"/>
          <w:numId w:val="12"/>
        </w:numPr>
        <w:tabs>
          <w:tab w:pos="1561" w:val="left" w:leader="none"/>
        </w:tabs>
        <w:spacing w:line="240" w:lineRule="auto" w:before="0" w:after="0"/>
        <w:ind w:left="1560" w:right="0" w:hanging="400"/>
        <w:jc w:val="left"/>
        <w:rPr>
          <w:sz w:val="24"/>
        </w:rPr>
      </w:pPr>
      <w:r>
        <w:rPr>
          <w:sz w:val="24"/>
        </w:rPr>
        <w:t>Otras</w:t>
      </w:r>
      <w:r>
        <w:rPr>
          <w:spacing w:val="-4"/>
          <w:sz w:val="24"/>
        </w:rPr>
        <w:t> </w:t>
      </w:r>
      <w:r>
        <w:rPr>
          <w:sz w:val="24"/>
        </w:rPr>
        <w:t>funciones:</w:t>
      </w:r>
    </w:p>
    <w:p>
      <w:pPr>
        <w:pStyle w:val="ListParagraph"/>
        <w:numPr>
          <w:ilvl w:val="2"/>
          <w:numId w:val="12"/>
        </w:numPr>
        <w:tabs>
          <w:tab w:pos="1880" w:val="left" w:leader="none"/>
        </w:tabs>
        <w:spacing w:line="242" w:lineRule="auto" w:before="3" w:after="0"/>
        <w:ind w:left="1880" w:right="101" w:hanging="360"/>
        <w:jc w:val="left"/>
        <w:rPr>
          <w:sz w:val="24"/>
        </w:rPr>
      </w:pPr>
      <w:r>
        <w:rPr>
          <w:sz w:val="24"/>
        </w:rPr>
        <w:t>Establecer los objetivos estatutarios y aprobar el plan general y los  planes anuales de</w:t>
      </w:r>
      <w:r>
        <w:rPr>
          <w:spacing w:val="-3"/>
          <w:sz w:val="24"/>
        </w:rPr>
        <w:t> </w:t>
      </w:r>
      <w:r>
        <w:rPr>
          <w:sz w:val="24"/>
        </w:rPr>
        <w:t>actividades.</w:t>
      </w:r>
    </w:p>
    <w:p>
      <w:pPr>
        <w:pStyle w:val="ListParagraph"/>
        <w:numPr>
          <w:ilvl w:val="2"/>
          <w:numId w:val="12"/>
        </w:numPr>
        <w:tabs>
          <w:tab w:pos="1880" w:val="left" w:leader="none"/>
        </w:tabs>
        <w:spacing w:line="240" w:lineRule="auto" w:before="0" w:after="0"/>
        <w:ind w:left="1880" w:right="0" w:hanging="360"/>
        <w:jc w:val="left"/>
        <w:rPr>
          <w:sz w:val="24"/>
        </w:rPr>
      </w:pPr>
      <w:r>
        <w:rPr>
          <w:sz w:val="24"/>
        </w:rPr>
        <w:t>Aprobar los proyectos y programas a desarrollar por la</w:t>
      </w:r>
      <w:r>
        <w:rPr>
          <w:spacing w:val="-9"/>
          <w:sz w:val="24"/>
        </w:rPr>
        <w:t> </w:t>
      </w:r>
      <w:r>
        <w:rPr>
          <w:sz w:val="24"/>
        </w:rPr>
        <w:t>Fundación.</w:t>
      </w:r>
    </w:p>
    <w:p>
      <w:pPr>
        <w:pStyle w:val="ListParagraph"/>
        <w:numPr>
          <w:ilvl w:val="2"/>
          <w:numId w:val="12"/>
        </w:numPr>
        <w:tabs>
          <w:tab w:pos="1880" w:val="left" w:leader="none"/>
        </w:tabs>
        <w:spacing w:line="242" w:lineRule="auto" w:before="3" w:after="0"/>
        <w:ind w:left="1880" w:right="101" w:hanging="360"/>
        <w:jc w:val="left"/>
        <w:rPr>
          <w:sz w:val="24"/>
        </w:rPr>
      </w:pPr>
      <w:r>
        <w:rPr>
          <w:sz w:val="24"/>
        </w:rPr>
        <w:t>Nombrar y cesar los cargos de Vicepresidente, Secretario, </w:t>
      </w:r>
      <w:r>
        <w:rPr>
          <w:spacing w:val="-4"/>
          <w:sz w:val="24"/>
        </w:rPr>
        <w:t>Tesorero </w:t>
      </w:r>
      <w:r>
        <w:rPr>
          <w:sz w:val="24"/>
        </w:rPr>
        <w:t>de la Fundación.</w:t>
      </w:r>
    </w:p>
    <w:p>
      <w:pPr>
        <w:pStyle w:val="ListParagraph"/>
        <w:numPr>
          <w:ilvl w:val="2"/>
          <w:numId w:val="12"/>
        </w:numPr>
        <w:tabs>
          <w:tab w:pos="1880" w:val="left" w:leader="none"/>
        </w:tabs>
        <w:spacing w:line="242" w:lineRule="auto" w:before="1" w:after="0"/>
        <w:ind w:left="1880" w:right="101" w:hanging="360"/>
        <w:jc w:val="left"/>
        <w:rPr>
          <w:sz w:val="24"/>
        </w:rPr>
      </w:pPr>
      <w:r>
        <w:rPr>
          <w:sz w:val="24"/>
        </w:rPr>
        <w:t>Aprobar el nombramiento por vacante, y el régimen de admisión de nuevos</w:t>
      </w:r>
      <w:r>
        <w:rPr>
          <w:spacing w:val="-1"/>
          <w:sz w:val="24"/>
        </w:rPr>
        <w:t> </w:t>
      </w:r>
      <w:r>
        <w:rPr>
          <w:sz w:val="24"/>
        </w:rPr>
        <w:t>miembros.</w:t>
      </w:r>
    </w:p>
    <w:p>
      <w:pPr>
        <w:pStyle w:val="ListParagraph"/>
        <w:numPr>
          <w:ilvl w:val="2"/>
          <w:numId w:val="12"/>
        </w:numPr>
        <w:tabs>
          <w:tab w:pos="1880" w:val="left" w:leader="none"/>
        </w:tabs>
        <w:spacing w:line="240" w:lineRule="auto" w:before="1" w:after="0"/>
        <w:ind w:left="1880" w:right="0" w:hanging="360"/>
        <w:jc w:val="left"/>
        <w:rPr>
          <w:sz w:val="24"/>
        </w:rPr>
      </w:pPr>
      <w:r>
        <w:rPr>
          <w:sz w:val="24"/>
        </w:rPr>
        <w:t>Aprobar los acuerdos de colaboración con otras</w:t>
      </w:r>
      <w:r>
        <w:rPr>
          <w:spacing w:val="-6"/>
          <w:sz w:val="24"/>
        </w:rPr>
        <w:t> </w:t>
      </w:r>
      <w:r>
        <w:rPr>
          <w:sz w:val="24"/>
        </w:rPr>
        <w:t>Fundaciones.</w:t>
      </w:r>
    </w:p>
    <w:p>
      <w:pPr>
        <w:pStyle w:val="ListParagraph"/>
        <w:numPr>
          <w:ilvl w:val="2"/>
          <w:numId w:val="12"/>
        </w:numPr>
        <w:tabs>
          <w:tab w:pos="1879" w:val="left" w:leader="none"/>
          <w:tab w:pos="1880" w:val="left" w:leader="none"/>
        </w:tabs>
        <w:spacing w:line="240" w:lineRule="auto" w:before="3" w:after="0"/>
        <w:ind w:left="1880" w:right="0" w:hanging="360"/>
        <w:jc w:val="left"/>
        <w:rPr>
          <w:sz w:val="24"/>
        </w:rPr>
      </w:pPr>
      <w:r>
        <w:rPr>
          <w:sz w:val="24"/>
        </w:rPr>
        <w:t>Podrá nombrar Miembros</w:t>
      </w:r>
      <w:r>
        <w:rPr>
          <w:spacing w:val="-4"/>
          <w:sz w:val="24"/>
        </w:rPr>
        <w:t> </w:t>
      </w:r>
      <w:r>
        <w:rPr>
          <w:sz w:val="24"/>
        </w:rPr>
        <w:t>Honoríficos</w:t>
      </w:r>
    </w:p>
    <w:p>
      <w:pPr>
        <w:pStyle w:val="BodyText"/>
        <w:spacing w:before="7"/>
      </w:pPr>
    </w:p>
    <w:p>
      <w:pPr>
        <w:pStyle w:val="Heading1"/>
      </w:pPr>
      <w:bookmarkStart w:name="ARTÍCULO 22. Reuniones y Convocatoria" w:id="2"/>
      <w:bookmarkEnd w:id="2"/>
      <w:r>
        <w:rPr>
          <w:b w:val="0"/>
        </w:rPr>
      </w:r>
      <w:r>
        <w:rPr/>
        <w:t>ARTÍCULO 22. Reuniones y Convocatoria</w:t>
      </w:r>
    </w:p>
    <w:p>
      <w:pPr>
        <w:pStyle w:val="BodyText"/>
        <w:spacing w:before="4"/>
        <w:rPr>
          <w:b/>
          <w:sz w:val="26"/>
        </w:rPr>
      </w:pPr>
    </w:p>
    <w:p>
      <w:pPr>
        <w:pStyle w:val="ListParagraph"/>
        <w:numPr>
          <w:ilvl w:val="0"/>
          <w:numId w:val="13"/>
        </w:numPr>
        <w:tabs>
          <w:tab w:pos="1084" w:val="left" w:leader="none"/>
        </w:tabs>
        <w:spacing w:line="242" w:lineRule="auto" w:before="0" w:after="0"/>
        <w:ind w:left="100" w:right="114" w:firstLine="700"/>
        <w:jc w:val="left"/>
        <w:rPr>
          <w:sz w:val="24"/>
        </w:rPr>
      </w:pPr>
      <w:r>
        <w:rPr>
          <w:sz w:val="24"/>
        </w:rPr>
        <w:t>El Presidente del Patronato convocará reuniones, al menos, dos veces al año y tantas veces como sea preciso para garantizar la buena marcha de la</w:t>
      </w:r>
      <w:r>
        <w:rPr>
          <w:spacing w:val="-7"/>
          <w:sz w:val="24"/>
        </w:rPr>
        <w:t> </w:t>
      </w:r>
      <w:r>
        <w:rPr>
          <w:sz w:val="24"/>
        </w:rPr>
        <w:t>Fundación.</w:t>
      </w:r>
    </w:p>
    <w:p>
      <w:pPr>
        <w:pStyle w:val="BodyText"/>
        <w:spacing w:before="4"/>
      </w:pPr>
    </w:p>
    <w:p>
      <w:pPr>
        <w:pStyle w:val="ListParagraph"/>
        <w:numPr>
          <w:ilvl w:val="0"/>
          <w:numId w:val="13"/>
        </w:numPr>
        <w:tabs>
          <w:tab w:pos="1114" w:val="left" w:leader="none"/>
        </w:tabs>
        <w:spacing w:line="242" w:lineRule="auto" w:before="0" w:after="0"/>
        <w:ind w:left="100" w:right="113" w:firstLine="700"/>
        <w:jc w:val="left"/>
        <w:rPr>
          <w:sz w:val="24"/>
        </w:rPr>
      </w:pPr>
      <w:r>
        <w:rPr>
          <w:sz w:val="24"/>
        </w:rPr>
        <w:t>El patronato se convocará por el presidente por decisión propia o cuando lo solicite, al menos, la tercera parte de los miembros del</w:t>
      </w:r>
      <w:r>
        <w:rPr>
          <w:spacing w:val="-9"/>
          <w:sz w:val="24"/>
        </w:rPr>
        <w:t> </w:t>
      </w:r>
      <w:r>
        <w:rPr>
          <w:sz w:val="24"/>
        </w:rPr>
        <w:t>patronato.</w:t>
      </w:r>
    </w:p>
    <w:p>
      <w:pPr>
        <w:pStyle w:val="BodyText"/>
        <w:spacing w:before="4"/>
      </w:pPr>
    </w:p>
    <w:p>
      <w:pPr>
        <w:pStyle w:val="ListParagraph"/>
        <w:numPr>
          <w:ilvl w:val="0"/>
          <w:numId w:val="13"/>
        </w:numPr>
        <w:tabs>
          <w:tab w:pos="1097" w:val="left" w:leader="none"/>
        </w:tabs>
        <w:spacing w:line="242" w:lineRule="auto" w:before="0" w:after="0"/>
        <w:ind w:left="100" w:right="104" w:firstLine="700"/>
        <w:jc w:val="both"/>
        <w:rPr>
          <w:sz w:val="24"/>
        </w:rPr>
      </w:pPr>
      <w:r>
        <w:rPr>
          <w:sz w:val="24"/>
        </w:rPr>
        <w:t>Las convocatorias expresarán el orden del día así como el </w:t>
      </w:r>
      <w:r>
        <w:rPr>
          <w:spacing w:val="-3"/>
          <w:sz w:val="24"/>
        </w:rPr>
        <w:t>lugar, </w:t>
      </w:r>
      <w:r>
        <w:rPr>
          <w:sz w:val="24"/>
        </w:rPr>
        <w:t>la fecha y la hora de la primera reunión, en primera y segunda convocatoria, estas se harán llegar a cada uno de los miembros, al menos, con cinco días de antelación a la fecha de su celebración. En caso de urgencia podrá reducirse dicho</w:t>
      </w:r>
      <w:r>
        <w:rPr>
          <w:spacing w:val="-1"/>
          <w:sz w:val="24"/>
        </w:rPr>
        <w:t> </w:t>
      </w:r>
      <w:r>
        <w:rPr>
          <w:sz w:val="24"/>
        </w:rPr>
        <w:t>plazo.</w:t>
      </w:r>
    </w:p>
    <w:p>
      <w:pPr>
        <w:pStyle w:val="BodyText"/>
        <w:spacing w:before="4"/>
      </w:pPr>
    </w:p>
    <w:p>
      <w:pPr>
        <w:pStyle w:val="ListParagraph"/>
        <w:numPr>
          <w:ilvl w:val="0"/>
          <w:numId w:val="13"/>
        </w:numPr>
        <w:tabs>
          <w:tab w:pos="1097" w:val="left" w:leader="none"/>
        </w:tabs>
        <w:spacing w:line="242" w:lineRule="auto" w:before="0" w:after="0"/>
        <w:ind w:left="100" w:right="114" w:firstLine="700"/>
        <w:jc w:val="left"/>
        <w:rPr>
          <w:sz w:val="24"/>
        </w:rPr>
      </w:pPr>
      <w:r>
        <w:rPr>
          <w:sz w:val="24"/>
        </w:rPr>
        <w:t>La convocatoria se realizará por un medio que permita dejar constancia de su recepción.</w:t>
      </w:r>
    </w:p>
    <w:p>
      <w:pPr>
        <w:pStyle w:val="BodyText"/>
        <w:spacing w:before="4"/>
      </w:pPr>
    </w:p>
    <w:p>
      <w:pPr>
        <w:pStyle w:val="ListParagraph"/>
        <w:numPr>
          <w:ilvl w:val="0"/>
          <w:numId w:val="13"/>
        </w:numPr>
        <w:tabs>
          <w:tab w:pos="1130" w:val="left" w:leader="none"/>
        </w:tabs>
        <w:spacing w:line="242" w:lineRule="auto" w:before="0" w:after="0"/>
        <w:ind w:left="100" w:right="114" w:firstLine="700"/>
        <w:jc w:val="left"/>
        <w:rPr>
          <w:sz w:val="24"/>
        </w:rPr>
      </w:pPr>
      <w:r>
        <w:rPr>
          <w:sz w:val="24"/>
        </w:rPr>
        <w:t>No será precisa convocatoria cuando estén presenten todos los patronos</w:t>
      </w:r>
      <w:r>
        <w:rPr>
          <w:spacing w:val="20"/>
          <w:sz w:val="24"/>
        </w:rPr>
        <w:t> </w:t>
      </w:r>
      <w:r>
        <w:rPr>
          <w:sz w:val="24"/>
        </w:rPr>
        <w:t>y acuerden por unanimidad constituirse en</w:t>
      </w:r>
      <w:r>
        <w:rPr>
          <w:spacing w:val="-5"/>
          <w:sz w:val="24"/>
        </w:rPr>
        <w:t> </w:t>
      </w:r>
      <w:r>
        <w:rPr>
          <w:sz w:val="24"/>
        </w:rPr>
        <w:t>Patronato.</w:t>
      </w:r>
    </w:p>
    <w:p>
      <w:pPr>
        <w:pStyle w:val="BodyText"/>
        <w:spacing w:before="4"/>
      </w:pPr>
    </w:p>
    <w:p>
      <w:pPr>
        <w:pStyle w:val="Heading1"/>
      </w:pPr>
      <w:bookmarkStart w:name="ARTÍCULO 23. Adopción de Acuerdos" w:id="3"/>
      <w:bookmarkEnd w:id="3"/>
      <w:r>
        <w:rPr>
          <w:b w:val="0"/>
        </w:rPr>
      </w:r>
      <w:r>
        <w:rPr/>
        <w:t>ARTÍCULO 23. Adopción de Acuerdos</w:t>
      </w:r>
    </w:p>
    <w:p>
      <w:pPr>
        <w:pStyle w:val="BodyText"/>
        <w:spacing w:before="4"/>
        <w:rPr>
          <w:b/>
          <w:sz w:val="26"/>
        </w:rPr>
      </w:pPr>
    </w:p>
    <w:p>
      <w:pPr>
        <w:pStyle w:val="ListParagraph"/>
        <w:numPr>
          <w:ilvl w:val="0"/>
          <w:numId w:val="14"/>
        </w:numPr>
        <w:tabs>
          <w:tab w:pos="1131" w:val="left" w:leader="none"/>
        </w:tabs>
        <w:spacing w:line="242" w:lineRule="auto" w:before="0" w:after="0"/>
        <w:ind w:left="100" w:right="105" w:firstLine="700"/>
        <w:jc w:val="both"/>
        <w:rPr>
          <w:sz w:val="24"/>
        </w:rPr>
      </w:pPr>
      <w:r>
        <w:rPr>
          <w:sz w:val="24"/>
        </w:rPr>
        <w:t>El patronato quedará válidamente constituido cuando concurran, en</w:t>
      </w:r>
      <w:r>
        <w:rPr>
          <w:spacing w:val="28"/>
          <w:sz w:val="24"/>
        </w:rPr>
        <w:t> </w:t>
      </w:r>
      <w:r>
        <w:rPr>
          <w:sz w:val="24"/>
        </w:rPr>
        <w:t>primera convocatoria al menos la mitad más uno de sus miembros, y en segunda cuando asistan cuatro miembros del</w:t>
      </w:r>
      <w:r>
        <w:rPr>
          <w:spacing w:val="-4"/>
          <w:sz w:val="24"/>
        </w:rPr>
        <w:t> </w:t>
      </w:r>
      <w:r>
        <w:rPr>
          <w:sz w:val="24"/>
        </w:rPr>
        <w:t>patronato.</w:t>
      </w:r>
    </w:p>
    <w:p>
      <w:pPr>
        <w:pStyle w:val="BodyText"/>
        <w:spacing w:before="5"/>
      </w:pPr>
    </w:p>
    <w:p>
      <w:pPr>
        <w:pStyle w:val="ListParagraph"/>
        <w:numPr>
          <w:ilvl w:val="0"/>
          <w:numId w:val="14"/>
        </w:numPr>
        <w:tabs>
          <w:tab w:pos="1067" w:val="left" w:leader="none"/>
        </w:tabs>
        <w:spacing w:line="240" w:lineRule="auto" w:before="0" w:after="0"/>
        <w:ind w:left="1066" w:right="0" w:hanging="266"/>
        <w:jc w:val="left"/>
        <w:rPr>
          <w:sz w:val="24"/>
        </w:rPr>
      </w:pPr>
      <w:r>
        <w:rPr>
          <w:sz w:val="24"/>
        </w:rPr>
        <w:t>Los siguientes acuerdos se adoptarán por mayoría de dos tercios</w:t>
      </w:r>
      <w:r>
        <w:rPr>
          <w:spacing w:val="-10"/>
          <w:sz w:val="24"/>
        </w:rPr>
        <w:t> </w:t>
      </w:r>
      <w:r>
        <w:rPr>
          <w:sz w:val="24"/>
        </w:rPr>
        <w:t>por:</w:t>
      </w:r>
    </w:p>
    <w:p>
      <w:pPr>
        <w:pStyle w:val="BodyText"/>
        <w:spacing w:before="7"/>
      </w:pPr>
    </w:p>
    <w:p>
      <w:pPr>
        <w:pStyle w:val="ListParagraph"/>
        <w:numPr>
          <w:ilvl w:val="0"/>
          <w:numId w:val="15"/>
        </w:numPr>
        <w:tabs>
          <w:tab w:pos="1159" w:val="left" w:leader="none"/>
          <w:tab w:pos="1160" w:val="left" w:leader="none"/>
        </w:tabs>
        <w:spacing w:line="240" w:lineRule="auto" w:before="1" w:after="0"/>
        <w:ind w:left="1160" w:right="0" w:hanging="360"/>
        <w:jc w:val="left"/>
        <w:rPr>
          <w:sz w:val="24"/>
        </w:rPr>
      </w:pPr>
      <w:r>
        <w:rPr>
          <w:sz w:val="24"/>
        </w:rPr>
        <w:t>Propuesta de modificación de los</w:t>
      </w:r>
      <w:r>
        <w:rPr>
          <w:spacing w:val="-6"/>
          <w:sz w:val="24"/>
        </w:rPr>
        <w:t> </w:t>
      </w:r>
      <w:r>
        <w:rPr>
          <w:sz w:val="24"/>
        </w:rPr>
        <w:t>Estatutos.</w:t>
      </w:r>
    </w:p>
    <w:p>
      <w:pPr>
        <w:pStyle w:val="ListParagraph"/>
        <w:numPr>
          <w:ilvl w:val="0"/>
          <w:numId w:val="15"/>
        </w:numPr>
        <w:tabs>
          <w:tab w:pos="1159" w:val="left" w:leader="none"/>
          <w:tab w:pos="1160" w:val="left" w:leader="none"/>
        </w:tabs>
        <w:spacing w:line="240" w:lineRule="auto" w:before="3" w:after="0"/>
        <w:ind w:left="1160" w:right="0" w:hanging="360"/>
        <w:jc w:val="left"/>
        <w:rPr>
          <w:sz w:val="24"/>
        </w:rPr>
      </w:pPr>
      <w:r>
        <w:rPr>
          <w:sz w:val="24"/>
        </w:rPr>
        <w:t>Fusión con otra</w:t>
      </w:r>
      <w:r>
        <w:rPr>
          <w:spacing w:val="-3"/>
          <w:sz w:val="24"/>
        </w:rPr>
        <w:t> </w:t>
      </w:r>
      <w:r>
        <w:rPr>
          <w:sz w:val="24"/>
        </w:rPr>
        <w:t>fundación</w:t>
      </w:r>
    </w:p>
    <w:p>
      <w:pPr>
        <w:pStyle w:val="ListParagraph"/>
        <w:numPr>
          <w:ilvl w:val="0"/>
          <w:numId w:val="15"/>
        </w:numPr>
        <w:tabs>
          <w:tab w:pos="1159" w:val="left" w:leader="none"/>
          <w:tab w:pos="1160" w:val="left" w:leader="none"/>
        </w:tabs>
        <w:spacing w:line="240" w:lineRule="auto" w:before="3" w:after="0"/>
        <w:ind w:left="1160" w:right="0" w:hanging="360"/>
        <w:jc w:val="left"/>
        <w:rPr>
          <w:sz w:val="24"/>
        </w:rPr>
      </w:pPr>
      <w:r>
        <w:rPr>
          <w:sz w:val="24"/>
        </w:rPr>
        <w:t>Extinción de la</w:t>
      </w:r>
      <w:r>
        <w:rPr>
          <w:spacing w:val="-2"/>
          <w:sz w:val="24"/>
        </w:rPr>
        <w:t> </w:t>
      </w:r>
      <w:r>
        <w:rPr>
          <w:sz w:val="24"/>
        </w:rPr>
        <w:t>fundación</w:t>
      </w:r>
    </w:p>
    <w:p>
      <w:pPr>
        <w:pStyle w:val="ListParagraph"/>
        <w:numPr>
          <w:ilvl w:val="0"/>
          <w:numId w:val="15"/>
        </w:numPr>
        <w:tabs>
          <w:tab w:pos="1159" w:val="left" w:leader="none"/>
          <w:tab w:pos="1160" w:val="left" w:leader="none"/>
        </w:tabs>
        <w:spacing w:line="240" w:lineRule="auto" w:before="3" w:after="0"/>
        <w:ind w:left="1160" w:right="0" w:hanging="360"/>
        <w:jc w:val="left"/>
        <w:rPr>
          <w:sz w:val="24"/>
        </w:rPr>
      </w:pPr>
      <w:r>
        <w:rPr>
          <w:sz w:val="24"/>
        </w:rPr>
        <w:t>Determinadas</w:t>
      </w:r>
      <w:r>
        <w:rPr>
          <w:spacing w:val="-2"/>
          <w:sz w:val="24"/>
        </w:rPr>
        <w:t> </w:t>
      </w:r>
      <w:r>
        <w:rPr>
          <w:sz w:val="24"/>
        </w:rPr>
        <w:t>enajenaciones.</w:t>
      </w:r>
    </w:p>
    <w:p>
      <w:pPr>
        <w:spacing w:after="0" w:line="240" w:lineRule="auto"/>
        <w:jc w:val="left"/>
        <w:rPr>
          <w:sz w:val="24"/>
        </w:rPr>
        <w:sectPr>
          <w:pgSz w:w="11900" w:h="16840"/>
          <w:pgMar w:header="721" w:footer="0" w:top="1380" w:bottom="280" w:left="1040" w:right="1020"/>
        </w:sectPr>
      </w:pPr>
    </w:p>
    <w:p>
      <w:pPr>
        <w:tabs>
          <w:tab w:pos="6480" w:val="left" w:leader="none"/>
          <w:tab w:pos="7042" w:val="left" w:leader="none"/>
          <w:tab w:pos="7544" w:val="left" w:leader="none"/>
          <w:tab w:pos="8146" w:val="left" w:leader="none"/>
          <w:tab w:pos="8688" w:val="left" w:leader="none"/>
          <w:tab w:pos="9180" w:val="left" w:leader="none"/>
          <w:tab w:pos="9671" w:val="left" w:leader="none"/>
        </w:tabs>
        <w:spacing w:line="199" w:lineRule="exact" w:before="0"/>
        <w:ind w:left="1620" w:right="0" w:firstLine="0"/>
        <w:jc w:val="left"/>
        <w:rPr>
          <w:b/>
          <w:sz w:val="18"/>
        </w:rPr>
      </w:pPr>
      <w:r>
        <w:rPr/>
        <w:drawing>
          <wp:anchor distT="0" distB="0" distL="0" distR="0" allowOverlap="1" layoutInCell="1" locked="0" behindDoc="0" simplePos="0" relativeHeight="1216">
            <wp:simplePos x="0" y="0"/>
            <wp:positionH relativeFrom="page">
              <wp:posOffset>1018990</wp:posOffset>
            </wp:positionH>
            <wp:positionV relativeFrom="paragraph">
              <wp:posOffset>16869</wp:posOffset>
            </wp:positionV>
            <wp:extent cx="27674" cy="75416"/>
            <wp:effectExtent l="0" t="0" r="0" b="0"/>
            <wp:wrapNone/>
            <wp:docPr id="17" name="image1.png" descr=""/>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27674" cy="75416"/>
                    </a:xfrm>
                    <a:prstGeom prst="rect">
                      <a:avLst/>
                    </a:prstGeom>
                  </pic:spPr>
                </pic:pic>
              </a:graphicData>
            </a:graphic>
          </wp:anchor>
        </w:drawing>
      </w:r>
      <w:r>
        <w:rPr>
          <w:sz w:val="18"/>
        </w:rPr>
        <w:t>35.460-GÁLDAR(LAS </w:t>
      </w:r>
      <w:r>
        <w:rPr>
          <w:spacing w:val="-3"/>
          <w:sz w:val="18"/>
        </w:rPr>
        <w:t>PALMAS)</w:t>
        <w:tab/>
      </w:r>
      <w:r>
        <w:rPr>
          <w:b/>
          <w:sz w:val="18"/>
        </w:rPr>
        <w:t>E</w:t>
        <w:tab/>
        <w:t>-</w:t>
        <w:tab/>
        <w:t>m</w:t>
        <w:tab/>
        <w:t>a</w:t>
        <w:tab/>
        <w:t>i</w:t>
        <w:tab/>
        <w:t>l</w:t>
        <w:tab/>
        <w:t>:</w:t>
      </w:r>
    </w:p>
    <w:p>
      <w:pPr>
        <w:pStyle w:val="BodyText"/>
        <w:spacing w:line="274" w:lineRule="exact"/>
        <w:ind w:left="5460"/>
      </w:pPr>
      <w:hyperlink r:id="rId7">
        <w:r>
          <w:rPr>
            <w:color w:val="000080"/>
            <w:u w:val="single" w:color="000080"/>
          </w:rPr>
          <w:t>ayuntamiento@galdar.es</w:t>
        </w:r>
      </w:hyperlink>
    </w:p>
    <w:p>
      <w:pPr>
        <w:pStyle w:val="BodyText"/>
        <w:rPr>
          <w:sz w:val="20"/>
        </w:rPr>
      </w:pPr>
    </w:p>
    <w:p>
      <w:pPr>
        <w:pStyle w:val="BodyText"/>
        <w:rPr>
          <w:sz w:val="20"/>
        </w:rPr>
      </w:pPr>
    </w:p>
    <w:p>
      <w:pPr>
        <w:pStyle w:val="BodyText"/>
        <w:rPr>
          <w:sz w:val="20"/>
        </w:rPr>
      </w:pPr>
    </w:p>
    <w:p>
      <w:pPr>
        <w:pStyle w:val="BodyText"/>
        <w:spacing w:before="1"/>
        <w:rPr>
          <w:sz w:val="22"/>
        </w:rPr>
      </w:pPr>
    </w:p>
    <w:p>
      <w:pPr>
        <w:pStyle w:val="ListParagraph"/>
        <w:numPr>
          <w:ilvl w:val="0"/>
          <w:numId w:val="14"/>
        </w:numPr>
        <w:tabs>
          <w:tab w:pos="1122" w:val="left" w:leader="none"/>
        </w:tabs>
        <w:spacing w:line="242" w:lineRule="auto" w:before="0" w:after="0"/>
        <w:ind w:left="100" w:right="114" w:firstLine="700"/>
        <w:jc w:val="both"/>
        <w:rPr>
          <w:sz w:val="24"/>
        </w:rPr>
      </w:pPr>
      <w:r>
        <w:rPr>
          <w:sz w:val="24"/>
        </w:rPr>
        <w:t>Las votaciones se realizarán por cualquier medio que deje constancia de la misma, así como del sentido del</w:t>
      </w:r>
      <w:r>
        <w:rPr>
          <w:spacing w:val="-4"/>
          <w:sz w:val="24"/>
        </w:rPr>
        <w:t> </w:t>
      </w:r>
      <w:r>
        <w:rPr>
          <w:sz w:val="24"/>
        </w:rPr>
        <w:t>voto.</w:t>
      </w:r>
    </w:p>
    <w:p>
      <w:pPr>
        <w:pStyle w:val="BodyText"/>
        <w:spacing w:before="5"/>
      </w:pPr>
    </w:p>
    <w:p>
      <w:pPr>
        <w:pStyle w:val="ListParagraph"/>
        <w:numPr>
          <w:ilvl w:val="0"/>
          <w:numId w:val="14"/>
        </w:numPr>
        <w:tabs>
          <w:tab w:pos="1071" w:val="left" w:leader="none"/>
        </w:tabs>
        <w:spacing w:line="242" w:lineRule="auto" w:before="0" w:after="0"/>
        <w:ind w:left="100" w:right="114" w:firstLine="700"/>
        <w:jc w:val="both"/>
        <w:rPr>
          <w:sz w:val="24"/>
        </w:rPr>
      </w:pPr>
      <w:r>
        <w:rPr>
          <w:sz w:val="24"/>
        </w:rPr>
        <w:t>De cada Sesión levantará Acta el Secretario, que deberá ser suscrita y aprobada por todos los miembros presentes en la</w:t>
      </w:r>
      <w:r>
        <w:rPr>
          <w:spacing w:val="-7"/>
          <w:sz w:val="24"/>
        </w:rPr>
        <w:t> </w:t>
      </w:r>
      <w:r>
        <w:rPr>
          <w:sz w:val="24"/>
        </w:rPr>
        <w:t>misma.</w:t>
      </w:r>
    </w:p>
    <w:p>
      <w:pPr>
        <w:pStyle w:val="BodyText"/>
        <w:spacing w:before="5"/>
      </w:pPr>
    </w:p>
    <w:p>
      <w:pPr>
        <w:pStyle w:val="ListParagraph"/>
        <w:numPr>
          <w:ilvl w:val="0"/>
          <w:numId w:val="14"/>
        </w:numPr>
        <w:tabs>
          <w:tab w:pos="1183" w:val="left" w:leader="none"/>
        </w:tabs>
        <w:spacing w:line="242" w:lineRule="auto" w:before="0" w:after="0"/>
        <w:ind w:left="100" w:right="114" w:firstLine="700"/>
        <w:jc w:val="both"/>
        <w:rPr>
          <w:sz w:val="24"/>
        </w:rPr>
      </w:pPr>
      <w:r>
        <w:rPr>
          <w:sz w:val="24"/>
        </w:rPr>
        <w:t>El Secretario llevará los Libros de Actas del Patronato y expedirá las certificaciones de las mismas con el visto bueno del</w:t>
      </w:r>
      <w:r>
        <w:rPr>
          <w:spacing w:val="-7"/>
          <w:sz w:val="24"/>
        </w:rPr>
        <w:t> </w:t>
      </w:r>
      <w:r>
        <w:rPr>
          <w:sz w:val="24"/>
        </w:rPr>
        <w:t>Presidente.</w:t>
      </w:r>
    </w:p>
    <w:p>
      <w:pPr>
        <w:pStyle w:val="BodyText"/>
        <w:spacing w:before="5"/>
      </w:pPr>
    </w:p>
    <w:p>
      <w:pPr>
        <w:pStyle w:val="Heading1"/>
      </w:pPr>
      <w:bookmarkStart w:name="ARTÍCULO 24. Adopción de Acuerdos" w:id="4"/>
      <w:bookmarkEnd w:id="4"/>
      <w:r>
        <w:rPr>
          <w:b w:val="0"/>
        </w:rPr>
      </w:r>
      <w:r>
        <w:rPr/>
        <w:t>ARTÍCULO 24. Adopción de Acuerdos</w:t>
      </w:r>
    </w:p>
    <w:p>
      <w:pPr>
        <w:pStyle w:val="BodyText"/>
        <w:spacing w:before="4"/>
        <w:rPr>
          <w:b/>
          <w:sz w:val="26"/>
        </w:rPr>
      </w:pPr>
    </w:p>
    <w:p>
      <w:pPr>
        <w:pStyle w:val="ListParagraph"/>
        <w:numPr>
          <w:ilvl w:val="0"/>
          <w:numId w:val="16"/>
        </w:numPr>
        <w:tabs>
          <w:tab w:pos="1075" w:val="left" w:leader="none"/>
        </w:tabs>
        <w:spacing w:line="242" w:lineRule="auto" w:before="0" w:after="0"/>
        <w:ind w:left="100" w:right="114" w:firstLine="700"/>
        <w:jc w:val="both"/>
        <w:rPr>
          <w:sz w:val="24"/>
        </w:rPr>
      </w:pPr>
      <w:r>
        <w:rPr>
          <w:sz w:val="24"/>
        </w:rPr>
        <w:t>En su actuación el Patronato deberá ajustarse a lo preceptuado en la legislación vigente y a la voluntad del fundador manifestada en estos</w:t>
      </w:r>
      <w:r>
        <w:rPr>
          <w:spacing w:val="-12"/>
          <w:sz w:val="24"/>
        </w:rPr>
        <w:t> </w:t>
      </w:r>
      <w:r>
        <w:rPr>
          <w:sz w:val="24"/>
        </w:rPr>
        <w:t>Estatutos.</w:t>
      </w:r>
    </w:p>
    <w:p>
      <w:pPr>
        <w:pStyle w:val="BodyText"/>
        <w:spacing w:before="4"/>
      </w:pPr>
    </w:p>
    <w:p>
      <w:pPr>
        <w:pStyle w:val="ListParagraph"/>
        <w:numPr>
          <w:ilvl w:val="0"/>
          <w:numId w:val="16"/>
        </w:numPr>
        <w:tabs>
          <w:tab w:pos="1143" w:val="left" w:leader="none"/>
        </w:tabs>
        <w:spacing w:line="242" w:lineRule="auto" w:before="0" w:after="0"/>
        <w:ind w:left="100" w:right="105" w:firstLine="700"/>
        <w:jc w:val="both"/>
        <w:rPr>
          <w:sz w:val="24"/>
        </w:rPr>
      </w:pPr>
      <w:r>
        <w:rPr>
          <w:sz w:val="24"/>
        </w:rPr>
        <w:t>Corresponde al Patronato cumplir los fines fundacionales y administrar los bienes y derechos que integran el patrimonio de la Fundación, manteniendo plenamente  el rendimiento y utilidad de los</w:t>
      </w:r>
      <w:r>
        <w:rPr>
          <w:spacing w:val="-4"/>
          <w:sz w:val="24"/>
        </w:rPr>
        <w:t> </w:t>
      </w:r>
      <w:r>
        <w:rPr>
          <w:sz w:val="24"/>
        </w:rPr>
        <w:t>mismos.</w:t>
      </w:r>
    </w:p>
    <w:p>
      <w:pPr>
        <w:pStyle w:val="BodyText"/>
        <w:spacing w:before="4"/>
      </w:pPr>
    </w:p>
    <w:p>
      <w:pPr>
        <w:pStyle w:val="ListParagraph"/>
        <w:numPr>
          <w:ilvl w:val="0"/>
          <w:numId w:val="16"/>
        </w:numPr>
        <w:tabs>
          <w:tab w:pos="1157" w:val="left" w:leader="none"/>
        </w:tabs>
        <w:spacing w:line="242" w:lineRule="auto" w:before="0" w:after="0"/>
        <w:ind w:left="100" w:right="106" w:firstLine="700"/>
        <w:jc w:val="both"/>
        <w:rPr>
          <w:sz w:val="24"/>
        </w:rPr>
      </w:pPr>
      <w:r>
        <w:rPr>
          <w:sz w:val="24"/>
        </w:rPr>
        <w:t>El Patronato dará información suficiente de los fines y actividades de la Fundación, para que sean conocidos por sus eventuales beneficiarios y demás interesados.</w:t>
      </w:r>
    </w:p>
    <w:p>
      <w:pPr>
        <w:pStyle w:val="BodyText"/>
        <w:spacing w:before="4"/>
      </w:pPr>
    </w:p>
    <w:p>
      <w:pPr>
        <w:pStyle w:val="ListParagraph"/>
        <w:numPr>
          <w:ilvl w:val="0"/>
          <w:numId w:val="16"/>
        </w:numPr>
        <w:tabs>
          <w:tab w:pos="1078" w:val="left" w:leader="none"/>
        </w:tabs>
        <w:spacing w:line="242" w:lineRule="auto" w:before="0" w:after="0"/>
        <w:ind w:left="100" w:right="104" w:firstLine="700"/>
        <w:jc w:val="both"/>
        <w:rPr>
          <w:sz w:val="24"/>
        </w:rPr>
      </w:pPr>
      <w:r>
        <w:rPr>
          <w:sz w:val="24"/>
        </w:rPr>
        <w:t>Entre otras, son obligaciones de los patronos hacer que se cumplan los fines de la Fundación, concurrir a las reuniones a las que sean convocados, desempeñar el cargo con la diligencia de un representante leal, mantener en buen estado de conservación y producción los bienes y valores de la Fundación, y cumplir en sus actuaciones con lo determinado en las disposiciones legales vigentes y en los presentes</w:t>
      </w:r>
      <w:r>
        <w:rPr>
          <w:spacing w:val="-13"/>
          <w:sz w:val="24"/>
        </w:rPr>
        <w:t> </w:t>
      </w:r>
      <w:r>
        <w:rPr>
          <w:sz w:val="24"/>
        </w:rPr>
        <w:t>Estatutos.</w:t>
      </w:r>
    </w:p>
    <w:p>
      <w:pPr>
        <w:pStyle w:val="BodyText"/>
        <w:spacing w:before="4"/>
      </w:pPr>
    </w:p>
    <w:p>
      <w:pPr>
        <w:pStyle w:val="Heading1"/>
      </w:pPr>
      <w:r>
        <w:rPr/>
        <w:t>ARTÍCULO 25. Carácter Gratuito del Cargo de Patrono</w:t>
      </w:r>
    </w:p>
    <w:p>
      <w:pPr>
        <w:pStyle w:val="BodyText"/>
        <w:spacing w:before="7"/>
        <w:rPr>
          <w:b/>
        </w:rPr>
      </w:pPr>
    </w:p>
    <w:p>
      <w:pPr>
        <w:pStyle w:val="ListParagraph"/>
        <w:numPr>
          <w:ilvl w:val="0"/>
          <w:numId w:val="17"/>
        </w:numPr>
        <w:tabs>
          <w:tab w:pos="1090" w:val="left" w:leader="none"/>
        </w:tabs>
        <w:spacing w:line="242" w:lineRule="auto" w:before="0" w:after="0"/>
        <w:ind w:left="100" w:right="114" w:firstLine="700"/>
        <w:jc w:val="both"/>
        <w:rPr>
          <w:sz w:val="24"/>
        </w:rPr>
      </w:pPr>
      <w:r>
        <w:rPr>
          <w:sz w:val="24"/>
        </w:rPr>
        <w:t>Los patronos ejercerán su cargo gratuitamente sin que en ningún caso puedan percibir retribución por el desempeño de su</w:t>
      </w:r>
      <w:r>
        <w:rPr>
          <w:spacing w:val="-4"/>
          <w:sz w:val="24"/>
        </w:rPr>
        <w:t> </w:t>
      </w:r>
      <w:r>
        <w:rPr>
          <w:sz w:val="24"/>
        </w:rPr>
        <w:t>función.</w:t>
      </w:r>
    </w:p>
    <w:p>
      <w:pPr>
        <w:pStyle w:val="BodyText"/>
        <w:spacing w:before="5"/>
      </w:pPr>
    </w:p>
    <w:p>
      <w:pPr>
        <w:pStyle w:val="ListParagraph"/>
        <w:numPr>
          <w:ilvl w:val="0"/>
          <w:numId w:val="17"/>
        </w:numPr>
        <w:tabs>
          <w:tab w:pos="1099" w:val="left" w:leader="none"/>
        </w:tabs>
        <w:spacing w:line="242" w:lineRule="auto" w:before="0" w:after="0"/>
        <w:ind w:left="100" w:right="114" w:firstLine="700"/>
        <w:jc w:val="both"/>
        <w:rPr>
          <w:sz w:val="24"/>
        </w:rPr>
      </w:pPr>
      <w:r>
        <w:rPr>
          <w:sz w:val="24"/>
        </w:rPr>
        <w:t>Los patronos tendrán derecho a ser reembolsados de los gastos debidamente justificados que el desempeño de su función les</w:t>
      </w:r>
      <w:r>
        <w:rPr>
          <w:spacing w:val="-5"/>
          <w:sz w:val="24"/>
        </w:rPr>
        <w:t> </w:t>
      </w:r>
      <w:r>
        <w:rPr>
          <w:sz w:val="24"/>
        </w:rPr>
        <w:t>ocasiones.</w:t>
      </w:r>
    </w:p>
    <w:p>
      <w:pPr>
        <w:pStyle w:val="BodyText"/>
        <w:spacing w:before="5"/>
      </w:pPr>
    </w:p>
    <w:p>
      <w:pPr>
        <w:pStyle w:val="Heading1"/>
      </w:pPr>
      <w:r>
        <w:rPr/>
        <w:t>ARTÍCULO 26. Responsabilidad de los Patronos</w:t>
      </w:r>
    </w:p>
    <w:p>
      <w:pPr>
        <w:pStyle w:val="BodyText"/>
        <w:spacing w:before="7"/>
        <w:rPr>
          <w:b/>
          <w:sz w:val="16"/>
        </w:rPr>
      </w:pPr>
    </w:p>
    <w:p>
      <w:pPr>
        <w:pStyle w:val="ListParagraph"/>
        <w:numPr>
          <w:ilvl w:val="0"/>
          <w:numId w:val="18"/>
        </w:numPr>
        <w:tabs>
          <w:tab w:pos="1068" w:val="left" w:leader="none"/>
        </w:tabs>
        <w:spacing w:line="240" w:lineRule="auto" w:before="92" w:after="0"/>
        <w:ind w:left="100" w:right="0" w:firstLine="700"/>
        <w:jc w:val="left"/>
        <w:rPr>
          <w:sz w:val="24"/>
        </w:rPr>
      </w:pPr>
      <w:r>
        <w:rPr>
          <w:sz w:val="24"/>
        </w:rPr>
        <w:t>Los patronos deberán desempeñar el cargo con la diligencia de un</w:t>
      </w:r>
      <w:r>
        <w:rPr>
          <w:spacing w:val="-3"/>
          <w:sz w:val="24"/>
        </w:rPr>
        <w:t> </w:t>
      </w:r>
      <w:r>
        <w:rPr>
          <w:sz w:val="24"/>
        </w:rPr>
        <w:t>representante</w:t>
      </w:r>
    </w:p>
    <w:p>
      <w:pPr>
        <w:pStyle w:val="BodyText"/>
        <w:spacing w:before="3"/>
        <w:ind w:left="100"/>
      </w:pPr>
      <w:r>
        <w:rPr/>
        <w:t>leal.</w:t>
      </w:r>
    </w:p>
    <w:p>
      <w:pPr>
        <w:pStyle w:val="BodyText"/>
        <w:spacing w:before="7"/>
        <w:rPr>
          <w:sz w:val="16"/>
        </w:rPr>
      </w:pPr>
    </w:p>
    <w:p>
      <w:pPr>
        <w:pStyle w:val="ListParagraph"/>
        <w:numPr>
          <w:ilvl w:val="0"/>
          <w:numId w:val="18"/>
        </w:numPr>
        <w:tabs>
          <w:tab w:pos="1098" w:val="left" w:leader="none"/>
        </w:tabs>
        <w:spacing w:line="242" w:lineRule="auto" w:before="92" w:after="0"/>
        <w:ind w:left="100" w:right="105" w:firstLine="700"/>
        <w:jc w:val="both"/>
        <w:rPr>
          <w:sz w:val="24"/>
        </w:rPr>
      </w:pPr>
      <w:r>
        <w:rPr>
          <w:sz w:val="24"/>
        </w:rPr>
        <w:t>Los patronos responderán solidariamente frente a la fundación de los daños y perjuicios que causen por actos contrarios a la Ley o a los Estatutos, o por los realizados sin la diligencia con la que deben desempeñar el cargo. Quedarán exentos de responsabilidad quienes hayan votado en contra del acuerdo, y quienes prueben que, no habiendo   intervenido   en   su   adopción   y   ejecución,   desconocían   su   existencia</w:t>
      </w:r>
      <w:r>
        <w:rPr>
          <w:spacing w:val="-7"/>
          <w:sz w:val="24"/>
        </w:rPr>
        <w:t> </w:t>
      </w:r>
      <w:r>
        <w:rPr>
          <w:sz w:val="24"/>
        </w:rPr>
        <w:t>o,</w:t>
      </w:r>
    </w:p>
    <w:p>
      <w:pPr>
        <w:spacing w:after="0" w:line="242" w:lineRule="auto"/>
        <w:jc w:val="both"/>
        <w:rPr>
          <w:sz w:val="24"/>
        </w:rPr>
        <w:sectPr>
          <w:pgSz w:w="11900" w:h="16840"/>
          <w:pgMar w:header="721" w:footer="0" w:top="1380" w:bottom="280" w:left="1040" w:right="1020"/>
        </w:sectPr>
      </w:pPr>
    </w:p>
    <w:p>
      <w:pPr>
        <w:tabs>
          <w:tab w:pos="6480" w:val="left" w:leader="none"/>
          <w:tab w:pos="7042" w:val="left" w:leader="none"/>
          <w:tab w:pos="7544" w:val="left" w:leader="none"/>
          <w:tab w:pos="8146" w:val="left" w:leader="none"/>
          <w:tab w:pos="8688" w:val="left" w:leader="none"/>
          <w:tab w:pos="9180" w:val="left" w:leader="none"/>
          <w:tab w:pos="9671" w:val="left" w:leader="none"/>
        </w:tabs>
        <w:spacing w:line="199" w:lineRule="exact" w:before="0"/>
        <w:ind w:left="1620" w:right="0" w:firstLine="0"/>
        <w:jc w:val="left"/>
        <w:rPr>
          <w:b/>
          <w:sz w:val="18"/>
        </w:rPr>
      </w:pPr>
      <w:r>
        <w:rPr/>
        <w:drawing>
          <wp:anchor distT="0" distB="0" distL="0" distR="0" allowOverlap="1" layoutInCell="1" locked="0" behindDoc="0" simplePos="0" relativeHeight="1240">
            <wp:simplePos x="0" y="0"/>
            <wp:positionH relativeFrom="page">
              <wp:posOffset>1018990</wp:posOffset>
            </wp:positionH>
            <wp:positionV relativeFrom="paragraph">
              <wp:posOffset>16869</wp:posOffset>
            </wp:positionV>
            <wp:extent cx="27674" cy="75416"/>
            <wp:effectExtent l="0" t="0" r="0" b="0"/>
            <wp:wrapNone/>
            <wp:docPr id="19" name="image1.png" descr=""/>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27674" cy="75416"/>
                    </a:xfrm>
                    <a:prstGeom prst="rect">
                      <a:avLst/>
                    </a:prstGeom>
                  </pic:spPr>
                </pic:pic>
              </a:graphicData>
            </a:graphic>
          </wp:anchor>
        </w:drawing>
      </w:r>
      <w:r>
        <w:rPr>
          <w:sz w:val="18"/>
        </w:rPr>
        <w:t>35.460-GÁLDAR(LAS </w:t>
      </w:r>
      <w:r>
        <w:rPr>
          <w:spacing w:val="-3"/>
          <w:sz w:val="18"/>
        </w:rPr>
        <w:t>PALMAS)</w:t>
        <w:tab/>
      </w:r>
      <w:r>
        <w:rPr>
          <w:b/>
          <w:sz w:val="18"/>
        </w:rPr>
        <w:t>E</w:t>
        <w:tab/>
        <w:t>-</w:t>
        <w:tab/>
        <w:t>m</w:t>
        <w:tab/>
        <w:t>a</w:t>
        <w:tab/>
        <w:t>i</w:t>
        <w:tab/>
        <w:t>l</w:t>
        <w:tab/>
        <w:t>:</w:t>
      </w:r>
    </w:p>
    <w:p>
      <w:pPr>
        <w:pStyle w:val="BodyText"/>
        <w:spacing w:line="274" w:lineRule="exact"/>
        <w:ind w:left="5460"/>
      </w:pPr>
      <w:hyperlink r:id="rId7">
        <w:r>
          <w:rPr>
            <w:color w:val="000080"/>
            <w:u w:val="single" w:color="000080"/>
          </w:rPr>
          <w:t>ayuntamiento@galdar.es</w:t>
        </w:r>
      </w:hyperlink>
    </w:p>
    <w:p>
      <w:pPr>
        <w:pStyle w:val="BodyText"/>
        <w:rPr>
          <w:sz w:val="20"/>
        </w:rPr>
      </w:pPr>
    </w:p>
    <w:p>
      <w:pPr>
        <w:pStyle w:val="BodyText"/>
        <w:spacing w:before="8"/>
        <w:rPr>
          <w:sz w:val="29"/>
        </w:rPr>
      </w:pPr>
    </w:p>
    <w:p>
      <w:pPr>
        <w:pStyle w:val="BodyText"/>
        <w:spacing w:line="242" w:lineRule="auto" w:before="92"/>
        <w:ind w:left="100"/>
      </w:pPr>
      <w:r>
        <w:rPr/>
        <w:t>conociéndola, hicieron todo lo conveniente para evitar el daño o, al menos, se opusieron expresamente a aquél.</w:t>
      </w:r>
    </w:p>
    <w:p>
      <w:pPr>
        <w:pStyle w:val="BodyText"/>
        <w:spacing w:before="4"/>
      </w:pPr>
    </w:p>
    <w:p>
      <w:pPr>
        <w:pStyle w:val="ListParagraph"/>
        <w:numPr>
          <w:ilvl w:val="0"/>
          <w:numId w:val="18"/>
        </w:numPr>
        <w:tabs>
          <w:tab w:pos="1070" w:val="left" w:leader="none"/>
        </w:tabs>
        <w:spacing w:line="242" w:lineRule="auto" w:before="0" w:after="0"/>
        <w:ind w:left="100" w:right="114" w:firstLine="700"/>
        <w:jc w:val="both"/>
        <w:rPr>
          <w:sz w:val="24"/>
        </w:rPr>
      </w:pPr>
      <w:r>
        <w:rPr>
          <w:sz w:val="24"/>
        </w:rPr>
        <w:t>La acción de responsabilidad se entablará, ante la autoridad judicial y en nombre de la</w:t>
      </w:r>
      <w:r>
        <w:rPr>
          <w:spacing w:val="-1"/>
          <w:sz w:val="24"/>
        </w:rPr>
        <w:t> </w:t>
      </w:r>
      <w:r>
        <w:rPr>
          <w:sz w:val="24"/>
        </w:rPr>
        <w:t>fundación:</w:t>
      </w:r>
    </w:p>
    <w:p>
      <w:pPr>
        <w:pStyle w:val="BodyText"/>
        <w:spacing w:before="4"/>
      </w:pPr>
    </w:p>
    <w:p>
      <w:pPr>
        <w:pStyle w:val="ListParagraph"/>
        <w:numPr>
          <w:ilvl w:val="0"/>
          <w:numId w:val="19"/>
        </w:numPr>
        <w:tabs>
          <w:tab w:pos="1103" w:val="left" w:leader="none"/>
        </w:tabs>
        <w:spacing w:line="242" w:lineRule="auto" w:before="0" w:after="0"/>
        <w:ind w:left="100" w:right="114" w:firstLine="700"/>
        <w:jc w:val="both"/>
        <w:rPr>
          <w:sz w:val="24"/>
        </w:rPr>
      </w:pPr>
      <w:r>
        <w:rPr>
          <w:sz w:val="24"/>
        </w:rPr>
        <w:t>Por el propio órgano de gobierno de la fundación, previo acuerdo motivado del mismo, en cuya adopción no participará el patrono</w:t>
      </w:r>
      <w:r>
        <w:rPr>
          <w:spacing w:val="-5"/>
          <w:sz w:val="24"/>
        </w:rPr>
        <w:t> </w:t>
      </w:r>
      <w:r>
        <w:rPr>
          <w:sz w:val="24"/>
        </w:rPr>
        <w:t>afectado.</w:t>
      </w:r>
    </w:p>
    <w:p>
      <w:pPr>
        <w:pStyle w:val="ListParagraph"/>
        <w:numPr>
          <w:ilvl w:val="0"/>
          <w:numId w:val="19"/>
        </w:numPr>
        <w:tabs>
          <w:tab w:pos="1081" w:val="left" w:leader="none"/>
        </w:tabs>
        <w:spacing w:line="240" w:lineRule="auto" w:before="0" w:after="0"/>
        <w:ind w:left="1080" w:right="0" w:hanging="280"/>
        <w:jc w:val="left"/>
        <w:rPr>
          <w:sz w:val="24"/>
        </w:rPr>
      </w:pPr>
      <w:r>
        <w:rPr>
          <w:sz w:val="24"/>
        </w:rPr>
        <w:t>Por el</w:t>
      </w:r>
      <w:r>
        <w:rPr>
          <w:spacing w:val="-3"/>
          <w:sz w:val="24"/>
        </w:rPr>
        <w:t> </w:t>
      </w:r>
      <w:r>
        <w:rPr>
          <w:sz w:val="24"/>
        </w:rPr>
        <w:t>Protectorado.</w:t>
      </w:r>
    </w:p>
    <w:p>
      <w:pPr>
        <w:pStyle w:val="ListParagraph"/>
        <w:numPr>
          <w:ilvl w:val="0"/>
          <w:numId w:val="19"/>
        </w:numPr>
        <w:tabs>
          <w:tab w:pos="1089" w:val="left" w:leader="none"/>
        </w:tabs>
        <w:spacing w:line="242" w:lineRule="auto" w:before="3" w:after="0"/>
        <w:ind w:left="100" w:right="114" w:firstLine="700"/>
        <w:jc w:val="both"/>
        <w:rPr>
          <w:sz w:val="24"/>
        </w:rPr>
      </w:pPr>
      <w:r>
        <w:rPr>
          <w:sz w:val="24"/>
        </w:rPr>
        <w:t>Por los patronos disidentes o ausentes, en los términos del apartado 2 de este artículo, así como por el fundador cuando no fuere</w:t>
      </w:r>
      <w:r>
        <w:rPr>
          <w:spacing w:val="-9"/>
          <w:sz w:val="24"/>
        </w:rPr>
        <w:t> </w:t>
      </w:r>
      <w:r>
        <w:rPr>
          <w:sz w:val="24"/>
        </w:rPr>
        <w:t>Patrono.</w:t>
      </w:r>
    </w:p>
    <w:p>
      <w:pPr>
        <w:pStyle w:val="BodyText"/>
        <w:spacing w:before="5"/>
      </w:pPr>
    </w:p>
    <w:p>
      <w:pPr>
        <w:pStyle w:val="Heading1"/>
      </w:pPr>
      <w:bookmarkStart w:name="ARTÍCULO 27. Delegación de Funciones" w:id="5"/>
      <w:bookmarkEnd w:id="5"/>
      <w:r>
        <w:rPr>
          <w:b w:val="0"/>
        </w:rPr>
      </w:r>
      <w:r>
        <w:rPr/>
        <w:t>ARTÍCULO 27. Delegación de Funciones</w:t>
      </w:r>
    </w:p>
    <w:p>
      <w:pPr>
        <w:pStyle w:val="BodyText"/>
        <w:spacing w:before="4"/>
        <w:rPr>
          <w:b/>
          <w:sz w:val="26"/>
        </w:rPr>
      </w:pPr>
    </w:p>
    <w:p>
      <w:pPr>
        <w:pStyle w:val="BodyText"/>
        <w:spacing w:line="242" w:lineRule="auto" w:before="1"/>
        <w:ind w:left="100" w:right="105" w:firstLine="700"/>
        <w:jc w:val="both"/>
      </w:pPr>
      <w:r>
        <w:rPr/>
        <w:t>No serán delegables la aprobación del presupuesto, de las cuentas y del plan de actuación, la modificación de los Estatutos, la fusión y la liquidación de la fundación ni aquellos actos que requieran la autorización del Protectorado.</w:t>
      </w:r>
    </w:p>
    <w:p>
      <w:pPr>
        <w:pStyle w:val="BodyText"/>
        <w:spacing w:before="5"/>
      </w:pPr>
    </w:p>
    <w:p>
      <w:pPr>
        <w:pStyle w:val="Heading1"/>
      </w:pPr>
      <w:r>
        <w:rPr/>
        <w:t>CAPÍTULO IV RÉGIMEN ECONÓMICO</w:t>
      </w:r>
    </w:p>
    <w:p>
      <w:pPr>
        <w:pStyle w:val="BodyText"/>
        <w:rPr>
          <w:b/>
          <w:sz w:val="26"/>
        </w:rPr>
      </w:pPr>
    </w:p>
    <w:p>
      <w:pPr>
        <w:pStyle w:val="BodyText"/>
        <w:rPr>
          <w:b/>
          <w:sz w:val="23"/>
        </w:rPr>
      </w:pPr>
    </w:p>
    <w:p>
      <w:pPr>
        <w:spacing w:before="0"/>
        <w:ind w:left="809" w:right="0" w:firstLine="0"/>
        <w:jc w:val="left"/>
        <w:rPr>
          <w:b/>
          <w:sz w:val="24"/>
        </w:rPr>
      </w:pPr>
      <w:r>
        <w:rPr>
          <w:b/>
          <w:sz w:val="24"/>
        </w:rPr>
        <w:t>ARTÍCULO 28. El Patrimonio Fundacional</w:t>
      </w:r>
    </w:p>
    <w:p>
      <w:pPr>
        <w:pStyle w:val="BodyText"/>
        <w:spacing w:before="7"/>
        <w:rPr>
          <w:b/>
        </w:rPr>
      </w:pPr>
    </w:p>
    <w:p>
      <w:pPr>
        <w:pStyle w:val="ListParagraph"/>
        <w:numPr>
          <w:ilvl w:val="0"/>
          <w:numId w:val="20"/>
        </w:numPr>
        <w:tabs>
          <w:tab w:pos="1120" w:val="left" w:leader="none"/>
        </w:tabs>
        <w:spacing w:line="242" w:lineRule="auto" w:before="1" w:after="0"/>
        <w:ind w:left="100" w:right="105" w:firstLine="709"/>
        <w:jc w:val="both"/>
        <w:rPr>
          <w:sz w:val="24"/>
        </w:rPr>
      </w:pPr>
      <w:r>
        <w:rPr>
          <w:sz w:val="24"/>
        </w:rPr>
        <w:t>La fundación deberá figurar como titular de todos los bienes y derechos que integran su patrimonio, los cuales se harán constar en su inventario y en el Registro de Fundaciones de Canarias, y se inscribirán, en su caso, en los registros</w:t>
      </w:r>
      <w:r>
        <w:rPr>
          <w:spacing w:val="-10"/>
          <w:sz w:val="24"/>
        </w:rPr>
        <w:t> </w:t>
      </w:r>
      <w:r>
        <w:rPr>
          <w:sz w:val="24"/>
        </w:rPr>
        <w:t>correspondientes.</w:t>
      </w:r>
    </w:p>
    <w:p>
      <w:pPr>
        <w:pStyle w:val="BodyText"/>
        <w:spacing w:before="5"/>
      </w:pPr>
    </w:p>
    <w:p>
      <w:pPr>
        <w:pStyle w:val="ListParagraph"/>
        <w:numPr>
          <w:ilvl w:val="0"/>
          <w:numId w:val="20"/>
        </w:numPr>
        <w:tabs>
          <w:tab w:pos="1084" w:val="left" w:leader="none"/>
        </w:tabs>
        <w:spacing w:line="242" w:lineRule="auto" w:before="0" w:after="0"/>
        <w:ind w:left="100" w:right="105" w:firstLine="709"/>
        <w:jc w:val="both"/>
        <w:rPr>
          <w:sz w:val="24"/>
        </w:rPr>
      </w:pPr>
      <w:r>
        <w:rPr>
          <w:sz w:val="24"/>
        </w:rPr>
        <w:t>Los actos de enajenación y gravamen, así como las transacciones de los bienes y derechos de la fundación, deberán ser comunicados con al menos 30 días de antelación al Protectorado de Fundaciones Canarias, en los siguientes casos: a) siempre que se refieran a los que integran la dotación fundacional o estén directamente vinculados al cumplimiento de los fines fundacionales, b) cuando afecten al patrimonio o representen un valor superior al treinta por ciento del activo de la fundación que resulte del último balance anual.</w:t>
      </w:r>
    </w:p>
    <w:p>
      <w:pPr>
        <w:pStyle w:val="BodyText"/>
        <w:spacing w:before="4"/>
      </w:pPr>
    </w:p>
    <w:p>
      <w:pPr>
        <w:pStyle w:val="BodyText"/>
        <w:spacing w:line="242" w:lineRule="auto" w:before="1"/>
        <w:ind w:left="100" w:right="105" w:firstLine="709"/>
        <w:jc w:val="both"/>
      </w:pPr>
      <w:r>
        <w:rPr/>
        <w:t>Deberán ser comunicados al Protectorado de Fundaciones Canarias los actos de disposición y gravamen, así como las transacciones de los bienes inmuebles, establecimientos mercantiles o industriales, valores mobiliarios que representen participaciones significativas en los anteriores y objetos de extraordinario valor.</w:t>
      </w:r>
    </w:p>
    <w:p>
      <w:pPr>
        <w:pStyle w:val="BodyText"/>
        <w:spacing w:before="5"/>
      </w:pPr>
    </w:p>
    <w:p>
      <w:pPr>
        <w:pStyle w:val="ListParagraph"/>
        <w:numPr>
          <w:ilvl w:val="0"/>
          <w:numId w:val="20"/>
        </w:numPr>
        <w:tabs>
          <w:tab w:pos="1098" w:val="left" w:leader="none"/>
        </w:tabs>
        <w:spacing w:line="242" w:lineRule="auto" w:before="0" w:after="0"/>
        <w:ind w:left="100" w:right="105" w:firstLine="709"/>
        <w:jc w:val="both"/>
        <w:rPr>
          <w:sz w:val="24"/>
        </w:rPr>
      </w:pPr>
      <w:r>
        <w:rPr>
          <w:sz w:val="24"/>
        </w:rPr>
        <w:t>La aceptación de herencias por las fundaciones se entenderá hecha siempre a beneficio de inventario. La aceptación de legados o donaciones con cargas que puedan desnaturalizar el fin fundacional, requerirá la previa autorización del Protectorado de Fundaciones Canarias. No se podrán repudiar herencias o legados, ni dejar de aceptar donaciones sin la previa autorización del Protectorado de Fundaciones Canarias </w:t>
      </w:r>
      <w:r>
        <w:rPr>
          <w:spacing w:val="-9"/>
          <w:sz w:val="24"/>
        </w:rPr>
        <w:t>y, </w:t>
      </w:r>
      <w:r>
        <w:rPr>
          <w:sz w:val="24"/>
        </w:rPr>
        <w:t>en su defecto, sin la aprobación judicial con audiencia del ministerio</w:t>
      </w:r>
      <w:r>
        <w:rPr>
          <w:spacing w:val="-4"/>
          <w:sz w:val="24"/>
        </w:rPr>
        <w:t> </w:t>
      </w:r>
      <w:r>
        <w:rPr>
          <w:sz w:val="24"/>
        </w:rPr>
        <w:t>público.</w:t>
      </w:r>
    </w:p>
    <w:p>
      <w:pPr>
        <w:spacing w:after="0" w:line="242" w:lineRule="auto"/>
        <w:jc w:val="both"/>
        <w:rPr>
          <w:sz w:val="24"/>
        </w:rPr>
        <w:sectPr>
          <w:pgSz w:w="11900" w:h="16840"/>
          <w:pgMar w:header="721" w:footer="0" w:top="1380" w:bottom="280" w:left="1040" w:right="1020"/>
        </w:sectPr>
      </w:pPr>
    </w:p>
    <w:p>
      <w:pPr>
        <w:tabs>
          <w:tab w:pos="6480" w:val="left" w:leader="none"/>
          <w:tab w:pos="7042" w:val="left" w:leader="none"/>
          <w:tab w:pos="7544" w:val="left" w:leader="none"/>
          <w:tab w:pos="8146" w:val="left" w:leader="none"/>
          <w:tab w:pos="8688" w:val="left" w:leader="none"/>
          <w:tab w:pos="9180" w:val="left" w:leader="none"/>
          <w:tab w:pos="9671" w:val="left" w:leader="none"/>
        </w:tabs>
        <w:spacing w:line="199" w:lineRule="exact" w:before="0"/>
        <w:ind w:left="1620" w:right="0" w:firstLine="0"/>
        <w:jc w:val="left"/>
        <w:rPr>
          <w:b/>
          <w:sz w:val="18"/>
        </w:rPr>
      </w:pPr>
      <w:r>
        <w:rPr/>
        <w:drawing>
          <wp:anchor distT="0" distB="0" distL="0" distR="0" allowOverlap="1" layoutInCell="1" locked="0" behindDoc="0" simplePos="0" relativeHeight="1264">
            <wp:simplePos x="0" y="0"/>
            <wp:positionH relativeFrom="page">
              <wp:posOffset>1018990</wp:posOffset>
            </wp:positionH>
            <wp:positionV relativeFrom="paragraph">
              <wp:posOffset>16869</wp:posOffset>
            </wp:positionV>
            <wp:extent cx="27674" cy="75416"/>
            <wp:effectExtent l="0" t="0" r="0" b="0"/>
            <wp:wrapNone/>
            <wp:docPr id="21" name="image1.png" descr=""/>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27674" cy="75416"/>
                    </a:xfrm>
                    <a:prstGeom prst="rect">
                      <a:avLst/>
                    </a:prstGeom>
                  </pic:spPr>
                </pic:pic>
              </a:graphicData>
            </a:graphic>
          </wp:anchor>
        </w:drawing>
      </w:r>
      <w:r>
        <w:rPr>
          <w:sz w:val="18"/>
        </w:rPr>
        <w:t>35.460-GÁLDAR(LAS </w:t>
      </w:r>
      <w:r>
        <w:rPr>
          <w:spacing w:val="-3"/>
          <w:sz w:val="18"/>
        </w:rPr>
        <w:t>PALMAS)</w:t>
        <w:tab/>
      </w:r>
      <w:r>
        <w:rPr>
          <w:b/>
          <w:sz w:val="18"/>
        </w:rPr>
        <w:t>E</w:t>
        <w:tab/>
        <w:t>-</w:t>
        <w:tab/>
        <w:t>m</w:t>
        <w:tab/>
        <w:t>a</w:t>
        <w:tab/>
        <w:t>i</w:t>
        <w:tab/>
        <w:t>l</w:t>
        <w:tab/>
        <w:t>:</w:t>
      </w:r>
    </w:p>
    <w:p>
      <w:pPr>
        <w:pStyle w:val="BodyText"/>
        <w:spacing w:line="274" w:lineRule="exact"/>
        <w:ind w:left="5460"/>
      </w:pPr>
      <w:hyperlink r:id="rId7">
        <w:r>
          <w:rPr>
            <w:color w:val="000080"/>
            <w:u w:val="single" w:color="000080"/>
          </w:rPr>
          <w:t>ayuntamiento@galdar.es</w:t>
        </w:r>
      </w:hyperlink>
    </w:p>
    <w:p>
      <w:pPr>
        <w:pStyle w:val="BodyText"/>
        <w:rPr>
          <w:sz w:val="20"/>
        </w:rPr>
      </w:pPr>
    </w:p>
    <w:p>
      <w:pPr>
        <w:pStyle w:val="BodyText"/>
        <w:spacing w:before="8"/>
        <w:rPr>
          <w:sz w:val="29"/>
        </w:rPr>
      </w:pPr>
    </w:p>
    <w:p>
      <w:pPr>
        <w:pStyle w:val="ListParagraph"/>
        <w:numPr>
          <w:ilvl w:val="0"/>
          <w:numId w:val="20"/>
        </w:numPr>
        <w:tabs>
          <w:tab w:pos="1086" w:val="left" w:leader="none"/>
        </w:tabs>
        <w:spacing w:line="242" w:lineRule="auto" w:before="92" w:after="0"/>
        <w:ind w:left="100" w:right="105" w:firstLine="709"/>
        <w:jc w:val="both"/>
        <w:rPr>
          <w:sz w:val="24"/>
        </w:rPr>
      </w:pPr>
      <w:r>
        <w:rPr>
          <w:sz w:val="24"/>
        </w:rPr>
        <w:t>La fundación podrá realizar por sí misma actividades empresariales sólo cuando éstas estén directamente relacionada con el fin fundacional o sean estrictamente necesarias para el sostenimiento de la actividad fundacional. El Patronato deberá comunicar al Protectorado de Fundaciones Canarias el inicio de las actividades en un plazo no superior a veinte</w:t>
      </w:r>
      <w:r>
        <w:rPr>
          <w:spacing w:val="-3"/>
          <w:sz w:val="24"/>
        </w:rPr>
        <w:t> </w:t>
      </w:r>
      <w:r>
        <w:rPr>
          <w:sz w:val="24"/>
        </w:rPr>
        <w:t>días.</w:t>
      </w:r>
    </w:p>
    <w:p>
      <w:pPr>
        <w:pStyle w:val="BodyText"/>
        <w:spacing w:before="4"/>
      </w:pPr>
    </w:p>
    <w:p>
      <w:pPr>
        <w:pStyle w:val="BodyText"/>
        <w:spacing w:line="242" w:lineRule="auto"/>
        <w:ind w:left="100" w:right="104" w:firstLine="709"/>
        <w:jc w:val="both"/>
      </w:pPr>
      <w:r>
        <w:rPr/>
        <w:t>La fundación no podrá tener participación alguna en sociedades mercantiles en las que deban responder personalmente de las deudas sociales. La fundación podrá  participar en sociedades no personalistas. Si la participación es mayoritaria, será necesaria la autorización previa del Protectorado de Fundaciones Canarias para que la misma pueda llevarse a cabo. En caso contrario bastará con que el Patronato comunique al Protectorado de Fundaciones Canarias la</w:t>
      </w:r>
      <w:r>
        <w:rPr>
          <w:spacing w:val="-6"/>
        </w:rPr>
        <w:t> </w:t>
      </w:r>
      <w:r>
        <w:rPr/>
        <w:t>participación.</w:t>
      </w:r>
    </w:p>
    <w:p>
      <w:pPr>
        <w:pStyle w:val="BodyText"/>
        <w:spacing w:before="4"/>
      </w:pPr>
    </w:p>
    <w:p>
      <w:pPr>
        <w:pStyle w:val="Heading1"/>
      </w:pPr>
      <w:r>
        <w:rPr/>
        <w:t>ARTÍCULO 29. Composición del Patrimonio</w:t>
      </w:r>
    </w:p>
    <w:p>
      <w:pPr>
        <w:pStyle w:val="BodyText"/>
        <w:spacing w:before="7"/>
        <w:rPr>
          <w:b/>
        </w:rPr>
      </w:pPr>
    </w:p>
    <w:p>
      <w:pPr>
        <w:pStyle w:val="ListParagraph"/>
        <w:numPr>
          <w:ilvl w:val="0"/>
          <w:numId w:val="21"/>
        </w:numPr>
        <w:tabs>
          <w:tab w:pos="1088" w:val="left" w:leader="none"/>
        </w:tabs>
        <w:spacing w:line="242" w:lineRule="auto" w:before="0" w:after="0"/>
        <w:ind w:left="100" w:right="114" w:firstLine="700"/>
        <w:jc w:val="both"/>
        <w:rPr>
          <w:sz w:val="24"/>
        </w:rPr>
      </w:pPr>
      <w:r>
        <w:rPr>
          <w:sz w:val="24"/>
        </w:rPr>
        <w:t>El patrimonio de la fundación puede estar integrado por toda clase de bienes y derechos radicados en cualquier</w:t>
      </w:r>
      <w:r>
        <w:rPr>
          <w:spacing w:val="0"/>
          <w:sz w:val="24"/>
        </w:rPr>
        <w:t> </w:t>
      </w:r>
      <w:r>
        <w:rPr>
          <w:spacing w:val="-3"/>
          <w:sz w:val="24"/>
        </w:rPr>
        <w:t>lugar.</w:t>
      </w:r>
    </w:p>
    <w:p>
      <w:pPr>
        <w:pStyle w:val="BodyText"/>
        <w:spacing w:before="4"/>
      </w:pPr>
    </w:p>
    <w:p>
      <w:pPr>
        <w:pStyle w:val="ListParagraph"/>
        <w:numPr>
          <w:ilvl w:val="0"/>
          <w:numId w:val="21"/>
        </w:numPr>
        <w:tabs>
          <w:tab w:pos="1097" w:val="left" w:leader="none"/>
        </w:tabs>
        <w:spacing w:line="242" w:lineRule="auto" w:before="1" w:after="0"/>
        <w:ind w:left="100" w:right="114" w:firstLine="700"/>
        <w:jc w:val="both"/>
        <w:rPr>
          <w:sz w:val="24"/>
        </w:rPr>
      </w:pPr>
      <w:r>
        <w:rPr>
          <w:sz w:val="24"/>
        </w:rPr>
        <w:t>El patrimonio de la Fundación se entenderá afecto sin determinación de cuota fundacional alguna a la realización de fines</w:t>
      </w:r>
      <w:r>
        <w:rPr>
          <w:spacing w:val="-4"/>
          <w:sz w:val="24"/>
        </w:rPr>
        <w:t> </w:t>
      </w:r>
      <w:r>
        <w:rPr>
          <w:sz w:val="24"/>
        </w:rPr>
        <w:t>fundacionales.</w:t>
      </w:r>
    </w:p>
    <w:p>
      <w:pPr>
        <w:pStyle w:val="BodyText"/>
        <w:spacing w:before="5"/>
      </w:pPr>
    </w:p>
    <w:p>
      <w:pPr>
        <w:pStyle w:val="ListParagraph"/>
        <w:numPr>
          <w:ilvl w:val="0"/>
          <w:numId w:val="21"/>
        </w:numPr>
        <w:tabs>
          <w:tab w:pos="1087" w:val="left" w:leader="none"/>
        </w:tabs>
        <w:spacing w:line="242" w:lineRule="auto" w:before="0" w:after="0"/>
        <w:ind w:left="100" w:right="105" w:firstLine="700"/>
        <w:jc w:val="both"/>
        <w:rPr>
          <w:sz w:val="24"/>
        </w:rPr>
      </w:pPr>
      <w:r>
        <w:rPr>
          <w:sz w:val="24"/>
        </w:rPr>
        <w:t>El patrimonio de la Fundación será administrado por el Patronato, manteniendo el rendimiento y utilidad de los mismos, atendiendo a la naturaleza del mismo y los fines fundacionales.</w:t>
      </w:r>
    </w:p>
    <w:p>
      <w:pPr>
        <w:pStyle w:val="BodyText"/>
        <w:spacing w:before="4"/>
      </w:pPr>
    </w:p>
    <w:p>
      <w:pPr>
        <w:pStyle w:val="Heading1"/>
        <w:spacing w:before="1"/>
      </w:pPr>
      <w:bookmarkStart w:name="ARTÍCULO 30. Financiación" w:id="6"/>
      <w:bookmarkEnd w:id="6"/>
      <w:r>
        <w:rPr>
          <w:b w:val="0"/>
        </w:rPr>
      </w:r>
      <w:r>
        <w:rPr/>
        <w:t>ARTÍCULO 30. Financiación</w:t>
      </w:r>
    </w:p>
    <w:p>
      <w:pPr>
        <w:pStyle w:val="BodyText"/>
        <w:spacing w:before="5"/>
        <w:rPr>
          <w:b/>
          <w:sz w:val="26"/>
        </w:rPr>
      </w:pPr>
    </w:p>
    <w:p>
      <w:pPr>
        <w:pStyle w:val="BodyText"/>
        <w:spacing w:line="242" w:lineRule="auto"/>
        <w:ind w:left="100" w:right="104" w:firstLine="700"/>
        <w:jc w:val="both"/>
      </w:pPr>
      <w:r>
        <w:rPr/>
        <w:t>Para el desarrollo de sus actividades, la fundación se financiará con los recursos que provengan del rendimiento de su Patrimonio, con los recursos netos que reciba de la realización de actividades mercantiles, y con las ayudas, subvenciones y donaciones de personas públicas o privadas.</w:t>
      </w:r>
    </w:p>
    <w:p>
      <w:pPr>
        <w:pStyle w:val="BodyText"/>
        <w:spacing w:before="5"/>
      </w:pPr>
    </w:p>
    <w:p>
      <w:pPr>
        <w:pStyle w:val="BodyText"/>
        <w:spacing w:line="242" w:lineRule="auto"/>
        <w:ind w:left="100" w:right="114" w:firstLine="700"/>
        <w:jc w:val="both"/>
      </w:pPr>
      <w:r>
        <w:rPr/>
        <w:t>Así mismo, podrá percibir ingresos por los servicios que preste, siempre que su precio no implique una limitación injustificada de los beneficiarios.</w:t>
      </w:r>
    </w:p>
    <w:p>
      <w:pPr>
        <w:pStyle w:val="BodyText"/>
        <w:spacing w:before="5"/>
      </w:pPr>
    </w:p>
    <w:p>
      <w:pPr>
        <w:pStyle w:val="Heading1"/>
      </w:pPr>
      <w:bookmarkStart w:name="ARTÍCULO 31. Administración" w:id="7"/>
      <w:bookmarkEnd w:id="7"/>
      <w:r>
        <w:rPr>
          <w:b w:val="0"/>
        </w:rPr>
      </w:r>
      <w:r>
        <w:rPr/>
        <w:t>ARTÍCULO 31. Administración</w:t>
      </w:r>
    </w:p>
    <w:p>
      <w:pPr>
        <w:pStyle w:val="BodyText"/>
        <w:spacing w:before="4"/>
        <w:rPr>
          <w:b/>
          <w:sz w:val="26"/>
        </w:rPr>
      </w:pPr>
    </w:p>
    <w:p>
      <w:pPr>
        <w:pStyle w:val="BodyText"/>
        <w:spacing w:line="242" w:lineRule="auto" w:before="1"/>
        <w:ind w:left="100" w:right="104" w:firstLine="700"/>
        <w:jc w:val="both"/>
      </w:pPr>
      <w:r>
        <w:rPr/>
        <w:t>Queda facultado el Patronato para hacer las variaciones necesarias en la composición del patrimonio de la Fundación, de conformidad con lo que aconseje la coyuntura económica de cada momento y sin perjuicio de solicitar la debida autorización o proceder a la oportuna comunicación al Protectorado.</w:t>
      </w:r>
    </w:p>
    <w:p>
      <w:pPr>
        <w:pStyle w:val="BodyText"/>
        <w:spacing w:before="5"/>
      </w:pPr>
    </w:p>
    <w:p>
      <w:pPr>
        <w:pStyle w:val="Heading1"/>
        <w:ind w:left="809"/>
      </w:pPr>
      <w:r>
        <w:rPr/>
        <w:t>ARTÍCULO 32. Régimen Financieros</w:t>
      </w:r>
    </w:p>
    <w:p>
      <w:pPr>
        <w:pStyle w:val="BodyText"/>
        <w:spacing w:before="7"/>
        <w:rPr>
          <w:b/>
        </w:rPr>
      </w:pPr>
    </w:p>
    <w:p>
      <w:pPr>
        <w:pStyle w:val="BodyText"/>
        <w:spacing w:line="242" w:lineRule="auto"/>
        <w:ind w:left="100" w:right="105" w:firstLine="709"/>
        <w:jc w:val="both"/>
      </w:pPr>
      <w:r>
        <w:rPr/>
        <w:t>1.- Con carácter anual el Patronato de la fundación confeccionará el inventario, el balance de situación y la cuenta de resultados, en los que consten de modo cierto la</w:t>
      </w:r>
    </w:p>
    <w:p>
      <w:pPr>
        <w:spacing w:after="0" w:line="242" w:lineRule="auto"/>
        <w:jc w:val="both"/>
        <w:sectPr>
          <w:pgSz w:w="11900" w:h="16840"/>
          <w:pgMar w:header="721" w:footer="0" w:top="1380" w:bottom="280" w:left="1040" w:right="1020"/>
        </w:sectPr>
      </w:pPr>
    </w:p>
    <w:p>
      <w:pPr>
        <w:tabs>
          <w:tab w:pos="6480" w:val="left" w:leader="none"/>
          <w:tab w:pos="7042" w:val="left" w:leader="none"/>
          <w:tab w:pos="7544" w:val="left" w:leader="none"/>
          <w:tab w:pos="8146" w:val="left" w:leader="none"/>
          <w:tab w:pos="8688" w:val="left" w:leader="none"/>
          <w:tab w:pos="9180" w:val="left" w:leader="none"/>
          <w:tab w:pos="9671" w:val="left" w:leader="none"/>
        </w:tabs>
        <w:spacing w:line="199" w:lineRule="exact" w:before="0"/>
        <w:ind w:left="1620" w:right="0" w:firstLine="0"/>
        <w:jc w:val="left"/>
        <w:rPr>
          <w:b/>
          <w:sz w:val="18"/>
        </w:rPr>
      </w:pPr>
      <w:r>
        <w:rPr/>
        <w:drawing>
          <wp:anchor distT="0" distB="0" distL="0" distR="0" allowOverlap="1" layoutInCell="1" locked="0" behindDoc="0" simplePos="0" relativeHeight="1288">
            <wp:simplePos x="0" y="0"/>
            <wp:positionH relativeFrom="page">
              <wp:posOffset>1018990</wp:posOffset>
            </wp:positionH>
            <wp:positionV relativeFrom="paragraph">
              <wp:posOffset>16869</wp:posOffset>
            </wp:positionV>
            <wp:extent cx="27674" cy="75416"/>
            <wp:effectExtent l="0" t="0" r="0" b="0"/>
            <wp:wrapNone/>
            <wp:docPr id="23" name="image1.png" descr=""/>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27674" cy="75416"/>
                    </a:xfrm>
                    <a:prstGeom prst="rect">
                      <a:avLst/>
                    </a:prstGeom>
                  </pic:spPr>
                </pic:pic>
              </a:graphicData>
            </a:graphic>
          </wp:anchor>
        </w:drawing>
      </w:r>
      <w:r>
        <w:rPr>
          <w:sz w:val="18"/>
        </w:rPr>
        <w:t>35.460-GÁLDAR(LAS </w:t>
      </w:r>
      <w:r>
        <w:rPr>
          <w:spacing w:val="-3"/>
          <w:sz w:val="18"/>
        </w:rPr>
        <w:t>PALMAS)</w:t>
        <w:tab/>
      </w:r>
      <w:r>
        <w:rPr>
          <w:b/>
          <w:sz w:val="18"/>
        </w:rPr>
        <w:t>E</w:t>
        <w:tab/>
        <w:t>-</w:t>
        <w:tab/>
        <w:t>m</w:t>
        <w:tab/>
        <w:t>a</w:t>
        <w:tab/>
        <w:t>i</w:t>
        <w:tab/>
        <w:t>l</w:t>
        <w:tab/>
        <w:t>:</w:t>
      </w:r>
    </w:p>
    <w:p>
      <w:pPr>
        <w:pStyle w:val="BodyText"/>
        <w:spacing w:line="274" w:lineRule="exact"/>
        <w:ind w:left="5460"/>
      </w:pPr>
      <w:hyperlink r:id="rId7">
        <w:r>
          <w:rPr>
            <w:color w:val="000080"/>
            <w:u w:val="single" w:color="000080"/>
          </w:rPr>
          <w:t>ayuntamiento@galdar.es</w:t>
        </w:r>
      </w:hyperlink>
    </w:p>
    <w:p>
      <w:pPr>
        <w:pStyle w:val="BodyText"/>
        <w:rPr>
          <w:sz w:val="20"/>
        </w:rPr>
      </w:pPr>
    </w:p>
    <w:p>
      <w:pPr>
        <w:pStyle w:val="BodyText"/>
        <w:spacing w:before="8"/>
        <w:rPr>
          <w:sz w:val="29"/>
        </w:rPr>
      </w:pPr>
    </w:p>
    <w:p>
      <w:pPr>
        <w:pStyle w:val="BodyText"/>
        <w:spacing w:line="242" w:lineRule="auto" w:before="92"/>
        <w:ind w:left="100" w:right="105"/>
        <w:jc w:val="both"/>
      </w:pPr>
      <w:r>
        <w:rPr/>
        <w:t>situación económica, financiera y patrimonial de la fundación y elaborará una memoria expresiva de las actividades fundacionales así como del exacto grado de cumplimiento de los fines fundacionales y de la gestión económica. La memoria especificará además las variaciones patrimoniales y los cambios en sus órganos de gobierno, dirección y representación. Igualmente, el órgano de gobierno de la fundación practicará la  liquidación del presupuesto de ingresos y gastos del año anterior. Estos documentos se presentarán al Protectorado de Fundaciones Canarias dentro de los seis primeros meses del ejercicio</w:t>
      </w:r>
      <w:r>
        <w:rPr>
          <w:spacing w:val="-1"/>
        </w:rPr>
        <w:t> </w:t>
      </w:r>
      <w:r>
        <w:rPr/>
        <w:t>siguiente.</w:t>
      </w:r>
    </w:p>
    <w:p>
      <w:pPr>
        <w:pStyle w:val="BodyText"/>
        <w:spacing w:before="4"/>
      </w:pPr>
    </w:p>
    <w:p>
      <w:pPr>
        <w:pStyle w:val="BodyText"/>
        <w:spacing w:line="242" w:lineRule="auto"/>
        <w:ind w:left="100" w:right="105" w:firstLine="709"/>
        <w:jc w:val="both"/>
      </w:pPr>
      <w:r>
        <w:rPr/>
        <w:t>2.- Se someterán a auditoría externa, con cargo a los fondos propios de la fundación, las cuentas de la fundación cuando concurran en la fecha de cierre del ejercicio, durante dos años consecutivos, al menos dos de las siguientes circunstancias:</w:t>
      </w:r>
    </w:p>
    <w:p>
      <w:pPr>
        <w:pStyle w:val="ListParagraph"/>
        <w:numPr>
          <w:ilvl w:val="0"/>
          <w:numId w:val="22"/>
        </w:numPr>
        <w:tabs>
          <w:tab w:pos="396" w:val="left" w:leader="none"/>
        </w:tabs>
        <w:spacing w:line="242" w:lineRule="auto" w:before="0" w:after="0"/>
        <w:ind w:left="100" w:right="105" w:firstLine="0"/>
        <w:jc w:val="both"/>
        <w:rPr>
          <w:sz w:val="24"/>
        </w:rPr>
      </w:pPr>
      <w:r>
        <w:rPr>
          <w:sz w:val="24"/>
        </w:rPr>
        <w:t>Que el total de su patrimonio supere los 2.404.048,42 €. b) Que el importe neto de su volumen anual de ingresos sea superior a 2.404.048,42 €. c) Que el número medio de trabajadores empleados durante el ejercicio sea superior a cincuenta. Los informes de auditoría se presentarán al Protectorado de Fundaciones Canarias en el plazo de tres meses desde su</w:t>
      </w:r>
      <w:r>
        <w:rPr>
          <w:spacing w:val="-1"/>
          <w:sz w:val="24"/>
        </w:rPr>
        <w:t> </w:t>
      </w:r>
      <w:r>
        <w:rPr>
          <w:sz w:val="24"/>
        </w:rPr>
        <w:t>emisión.</w:t>
      </w:r>
    </w:p>
    <w:p>
      <w:pPr>
        <w:pStyle w:val="BodyText"/>
        <w:spacing w:before="4"/>
      </w:pPr>
    </w:p>
    <w:p>
      <w:pPr>
        <w:pStyle w:val="BodyText"/>
        <w:spacing w:line="242" w:lineRule="auto" w:before="1"/>
        <w:ind w:left="100" w:right="104" w:firstLine="709"/>
        <w:jc w:val="both"/>
      </w:pPr>
      <w:r>
        <w:rPr/>
        <w:t>3.- Asimismo, el Patronato elaborará y remitirá al Protectorado de Fundaciones Canarias en los últimos tres meses de cada ejercicio el presupuesto correspondiente al año siguiente acompañado de una memoria explicativa.</w:t>
      </w:r>
    </w:p>
    <w:p>
      <w:pPr>
        <w:pStyle w:val="BodyText"/>
        <w:spacing w:before="5"/>
      </w:pPr>
    </w:p>
    <w:p>
      <w:pPr>
        <w:pStyle w:val="BodyText"/>
        <w:spacing w:line="242" w:lineRule="auto"/>
        <w:ind w:left="100" w:right="105" w:firstLine="709"/>
        <w:jc w:val="both"/>
      </w:pPr>
      <w:r>
        <w:rPr/>
        <w:t>4.- La contabilidad de la fundación se ajustará a lo dispuesto en el Código de Comercio cuando realicen directamente actividades mercantiles o industriales, debiendo en todo caso adaptarse al Plan General Contable para las Entidades no Lucrativas.</w:t>
      </w:r>
    </w:p>
    <w:p>
      <w:pPr>
        <w:pStyle w:val="BodyText"/>
        <w:spacing w:before="4"/>
      </w:pPr>
    </w:p>
    <w:p>
      <w:pPr>
        <w:pStyle w:val="BodyText"/>
        <w:spacing w:line="242" w:lineRule="auto" w:before="1"/>
        <w:ind w:left="100" w:right="105" w:firstLine="709"/>
        <w:jc w:val="both"/>
      </w:pPr>
      <w:r>
        <w:rPr/>
        <w:t>5.- A los efectos previstos en el apartado anterior, deberá publicarse en el Boletín Oficial de Canarias un extracto de la memoria anual de actividades que contenga el resumen del inventario-balance y de las actividades.</w:t>
      </w:r>
    </w:p>
    <w:p>
      <w:pPr>
        <w:pStyle w:val="BodyText"/>
        <w:spacing w:before="5"/>
      </w:pPr>
    </w:p>
    <w:p>
      <w:pPr>
        <w:pStyle w:val="Heading1"/>
      </w:pPr>
      <w:bookmarkStart w:name="CAPÍTULO V. MODIFICACIÓN DE LOS ESTATUTO" w:id="8"/>
      <w:bookmarkEnd w:id="8"/>
      <w:r>
        <w:rPr>
          <w:b w:val="0"/>
        </w:rPr>
      </w:r>
      <w:r>
        <w:rPr/>
        <w:t>CAPÍTULO V. MODIFICACIÓN DE LOS ESTATUTOS DE LA FUNDACIÓN</w:t>
      </w:r>
    </w:p>
    <w:p>
      <w:pPr>
        <w:pStyle w:val="BodyText"/>
        <w:rPr>
          <w:b/>
          <w:sz w:val="26"/>
        </w:rPr>
      </w:pPr>
    </w:p>
    <w:p>
      <w:pPr>
        <w:pStyle w:val="BodyText"/>
        <w:spacing w:before="5"/>
        <w:rPr>
          <w:b/>
          <w:sz w:val="26"/>
        </w:rPr>
      </w:pPr>
    </w:p>
    <w:p>
      <w:pPr>
        <w:spacing w:before="0"/>
        <w:ind w:left="809" w:right="0" w:firstLine="0"/>
        <w:jc w:val="left"/>
        <w:rPr>
          <w:b/>
          <w:sz w:val="24"/>
        </w:rPr>
      </w:pPr>
      <w:r>
        <w:rPr>
          <w:b/>
          <w:sz w:val="24"/>
        </w:rPr>
        <w:t>ARTÍCULO 33. Modificación de los Estatutos de la Fundación</w:t>
      </w:r>
    </w:p>
    <w:p>
      <w:pPr>
        <w:pStyle w:val="BodyText"/>
        <w:spacing w:before="7"/>
        <w:rPr>
          <w:b/>
        </w:rPr>
      </w:pPr>
    </w:p>
    <w:p>
      <w:pPr>
        <w:pStyle w:val="BodyText"/>
        <w:spacing w:line="242" w:lineRule="auto"/>
        <w:ind w:left="100" w:right="105" w:firstLine="709"/>
        <w:jc w:val="both"/>
      </w:pPr>
      <w:r>
        <w:rPr/>
        <w:t>1.- El Patronato podrá acordar la modificación de los estatutos siempre que resulte conveniente en interés de la misma y no exista prohibición del fundador, en cuyo caso requerirá la autorización previa del Protectorado de Fundaciones Canarias.</w:t>
      </w:r>
    </w:p>
    <w:p>
      <w:pPr>
        <w:pStyle w:val="BodyText"/>
        <w:spacing w:before="4"/>
      </w:pPr>
    </w:p>
    <w:p>
      <w:pPr>
        <w:pStyle w:val="BodyText"/>
        <w:spacing w:line="242" w:lineRule="auto" w:before="1"/>
        <w:ind w:left="100" w:right="105" w:firstLine="709"/>
        <w:jc w:val="both"/>
      </w:pPr>
      <w:r>
        <w:rPr/>
        <w:t>2.- El Patronato estará obligado a acordar la modificación cuando la inadecuación de los estatutos impida actuar satisfactoriamente a la fundación, salvo que el fundador haya previsto la extinción de la fundación para este caso.</w:t>
      </w:r>
    </w:p>
    <w:p>
      <w:pPr>
        <w:pStyle w:val="BodyText"/>
        <w:spacing w:before="5"/>
      </w:pPr>
    </w:p>
    <w:p>
      <w:pPr>
        <w:pStyle w:val="BodyText"/>
        <w:spacing w:line="242" w:lineRule="auto"/>
        <w:ind w:left="100" w:right="104" w:firstLine="709"/>
        <w:jc w:val="both"/>
      </w:pPr>
      <w:r>
        <w:rPr/>
        <w:t>3.- Para la adopción de acuerdos de modificación estatutaria, será preciso un quórum de votación favorable de, al menos, dos terceras partes de los miembros del Patronato.  El acuerdo de modificación habrá de ser motivado   y formalizarse en escritura</w:t>
      </w:r>
    </w:p>
    <w:p>
      <w:pPr>
        <w:spacing w:after="0" w:line="242" w:lineRule="auto"/>
        <w:jc w:val="both"/>
        <w:sectPr>
          <w:pgSz w:w="11900" w:h="16840"/>
          <w:pgMar w:header="721" w:footer="0" w:top="1380" w:bottom="280" w:left="1040" w:right="1020"/>
        </w:sectPr>
      </w:pPr>
    </w:p>
    <w:p>
      <w:pPr>
        <w:tabs>
          <w:tab w:pos="6480" w:val="left" w:leader="none"/>
          <w:tab w:pos="7042" w:val="left" w:leader="none"/>
          <w:tab w:pos="7544" w:val="left" w:leader="none"/>
          <w:tab w:pos="8146" w:val="left" w:leader="none"/>
          <w:tab w:pos="8688" w:val="left" w:leader="none"/>
          <w:tab w:pos="9180" w:val="left" w:leader="none"/>
          <w:tab w:pos="9671" w:val="left" w:leader="none"/>
        </w:tabs>
        <w:spacing w:line="199" w:lineRule="exact" w:before="0"/>
        <w:ind w:left="1620" w:right="0" w:firstLine="0"/>
        <w:jc w:val="left"/>
        <w:rPr>
          <w:b/>
          <w:sz w:val="18"/>
        </w:rPr>
      </w:pPr>
      <w:r>
        <w:rPr/>
        <w:drawing>
          <wp:anchor distT="0" distB="0" distL="0" distR="0" allowOverlap="1" layoutInCell="1" locked="0" behindDoc="0" simplePos="0" relativeHeight="1312">
            <wp:simplePos x="0" y="0"/>
            <wp:positionH relativeFrom="page">
              <wp:posOffset>1018990</wp:posOffset>
            </wp:positionH>
            <wp:positionV relativeFrom="paragraph">
              <wp:posOffset>16869</wp:posOffset>
            </wp:positionV>
            <wp:extent cx="27674" cy="75416"/>
            <wp:effectExtent l="0" t="0" r="0" b="0"/>
            <wp:wrapNone/>
            <wp:docPr id="25" name="image1.png" descr=""/>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27674" cy="75416"/>
                    </a:xfrm>
                    <a:prstGeom prst="rect">
                      <a:avLst/>
                    </a:prstGeom>
                  </pic:spPr>
                </pic:pic>
              </a:graphicData>
            </a:graphic>
          </wp:anchor>
        </w:drawing>
      </w:r>
      <w:r>
        <w:rPr>
          <w:sz w:val="18"/>
        </w:rPr>
        <w:t>35.460-GÁLDAR(LAS </w:t>
      </w:r>
      <w:r>
        <w:rPr>
          <w:spacing w:val="-3"/>
          <w:sz w:val="18"/>
        </w:rPr>
        <w:t>PALMAS)</w:t>
        <w:tab/>
      </w:r>
      <w:r>
        <w:rPr>
          <w:b/>
          <w:sz w:val="18"/>
        </w:rPr>
        <w:t>E</w:t>
        <w:tab/>
        <w:t>-</w:t>
        <w:tab/>
        <w:t>m</w:t>
        <w:tab/>
        <w:t>a</w:t>
        <w:tab/>
        <w:t>i</w:t>
        <w:tab/>
        <w:t>l</w:t>
        <w:tab/>
        <w:t>:</w:t>
      </w:r>
    </w:p>
    <w:p>
      <w:pPr>
        <w:pStyle w:val="BodyText"/>
        <w:spacing w:line="274" w:lineRule="exact"/>
        <w:ind w:left="5460"/>
      </w:pPr>
      <w:hyperlink r:id="rId7">
        <w:r>
          <w:rPr>
            <w:color w:val="000080"/>
            <w:u w:val="single" w:color="000080"/>
          </w:rPr>
          <w:t>ayuntamiento@galdar.es</w:t>
        </w:r>
      </w:hyperlink>
    </w:p>
    <w:p>
      <w:pPr>
        <w:pStyle w:val="BodyText"/>
        <w:rPr>
          <w:sz w:val="20"/>
        </w:rPr>
      </w:pPr>
    </w:p>
    <w:p>
      <w:pPr>
        <w:pStyle w:val="BodyText"/>
        <w:spacing w:before="8"/>
        <w:rPr>
          <w:sz w:val="29"/>
        </w:rPr>
      </w:pPr>
    </w:p>
    <w:p>
      <w:pPr>
        <w:pStyle w:val="BodyText"/>
        <w:spacing w:line="242" w:lineRule="auto" w:before="92"/>
        <w:ind w:left="100"/>
      </w:pPr>
      <w:r>
        <w:rPr/>
        <w:t>pública. Además, deberá ser aprobado por el Protectorado de Fundaciones Canarias e inscribirse en el Registro de Fundaciones de Canarias.</w:t>
      </w:r>
    </w:p>
    <w:p>
      <w:pPr>
        <w:pStyle w:val="BodyText"/>
        <w:spacing w:before="4"/>
      </w:pPr>
    </w:p>
    <w:p>
      <w:pPr>
        <w:pStyle w:val="BodyText"/>
        <w:ind w:left="809"/>
      </w:pPr>
      <w:r>
        <w:rPr/>
        <w:t>4.- La modificación habrá de respetar en lo posible la voluntad del fundador.</w:t>
      </w:r>
    </w:p>
    <w:p>
      <w:pPr>
        <w:pStyle w:val="BodyText"/>
        <w:spacing w:before="7"/>
      </w:pPr>
    </w:p>
    <w:p>
      <w:pPr>
        <w:pStyle w:val="Heading1"/>
      </w:pPr>
      <w:r>
        <w:rPr/>
        <w:t>CAPÍTULO VI. FUSIÓN</w:t>
      </w:r>
    </w:p>
    <w:p>
      <w:pPr>
        <w:pStyle w:val="BodyText"/>
        <w:rPr>
          <w:b/>
          <w:sz w:val="26"/>
        </w:rPr>
      </w:pPr>
    </w:p>
    <w:p>
      <w:pPr>
        <w:pStyle w:val="BodyText"/>
        <w:rPr>
          <w:b/>
          <w:sz w:val="23"/>
        </w:rPr>
      </w:pPr>
    </w:p>
    <w:p>
      <w:pPr>
        <w:spacing w:before="0"/>
        <w:ind w:left="800" w:right="0" w:firstLine="0"/>
        <w:jc w:val="left"/>
        <w:rPr>
          <w:b/>
          <w:sz w:val="24"/>
        </w:rPr>
      </w:pPr>
      <w:bookmarkStart w:name="ARTÍCULO 34. Fusión" w:id="9"/>
      <w:bookmarkEnd w:id="9"/>
      <w:r>
        <w:rPr/>
      </w:r>
      <w:r>
        <w:rPr>
          <w:b/>
          <w:sz w:val="24"/>
        </w:rPr>
        <w:t>ARTÍCULO 34. Fusión</w:t>
      </w:r>
    </w:p>
    <w:p>
      <w:pPr>
        <w:pStyle w:val="BodyText"/>
        <w:spacing w:before="4"/>
        <w:rPr>
          <w:b/>
          <w:sz w:val="26"/>
        </w:rPr>
      </w:pPr>
    </w:p>
    <w:p>
      <w:pPr>
        <w:pStyle w:val="ListParagraph"/>
        <w:numPr>
          <w:ilvl w:val="1"/>
          <w:numId w:val="22"/>
        </w:numPr>
        <w:tabs>
          <w:tab w:pos="1088" w:val="left" w:leader="none"/>
        </w:tabs>
        <w:spacing w:line="242" w:lineRule="auto" w:before="0" w:after="0"/>
        <w:ind w:left="100" w:right="114" w:firstLine="700"/>
        <w:jc w:val="left"/>
        <w:rPr>
          <w:sz w:val="24"/>
        </w:rPr>
      </w:pPr>
      <w:r>
        <w:rPr>
          <w:sz w:val="24"/>
        </w:rPr>
        <w:t>El patronato podrá acordar la fusión de la Fundación con otra siempre que sea conveniente a sus intereses y las otras fundaciones tengan fines fundacionales</w:t>
      </w:r>
      <w:r>
        <w:rPr>
          <w:spacing w:val="-15"/>
          <w:sz w:val="24"/>
        </w:rPr>
        <w:t> </w:t>
      </w:r>
      <w:r>
        <w:rPr>
          <w:sz w:val="24"/>
        </w:rPr>
        <w:t>análogos.</w:t>
      </w:r>
    </w:p>
    <w:p>
      <w:pPr>
        <w:pStyle w:val="BodyText"/>
        <w:spacing w:before="4"/>
      </w:pPr>
    </w:p>
    <w:p>
      <w:pPr>
        <w:pStyle w:val="ListParagraph"/>
        <w:numPr>
          <w:ilvl w:val="1"/>
          <w:numId w:val="22"/>
        </w:numPr>
        <w:tabs>
          <w:tab w:pos="1067" w:val="left" w:leader="none"/>
        </w:tabs>
        <w:spacing w:line="240" w:lineRule="auto" w:before="0" w:after="0"/>
        <w:ind w:left="1066" w:right="0" w:hanging="266"/>
        <w:jc w:val="left"/>
        <w:rPr>
          <w:sz w:val="24"/>
        </w:rPr>
      </w:pPr>
      <w:r>
        <w:rPr>
          <w:sz w:val="24"/>
        </w:rPr>
        <w:t>El acuerdo de fusión deberá ser aprobado mayoría</w:t>
      </w:r>
      <w:r>
        <w:rPr>
          <w:spacing w:val="-4"/>
          <w:sz w:val="24"/>
        </w:rPr>
        <w:t> </w:t>
      </w:r>
      <w:r>
        <w:rPr>
          <w:sz w:val="24"/>
        </w:rPr>
        <w:t>simple.</w:t>
      </w:r>
    </w:p>
    <w:p>
      <w:pPr>
        <w:pStyle w:val="BodyText"/>
        <w:spacing w:before="7"/>
      </w:pPr>
    </w:p>
    <w:p>
      <w:pPr>
        <w:pStyle w:val="ListParagraph"/>
        <w:numPr>
          <w:ilvl w:val="1"/>
          <w:numId w:val="22"/>
        </w:numPr>
        <w:tabs>
          <w:tab w:pos="1134" w:val="left" w:leader="none"/>
        </w:tabs>
        <w:spacing w:line="242" w:lineRule="auto" w:before="0" w:after="0"/>
        <w:ind w:left="100" w:right="105" w:firstLine="700"/>
        <w:jc w:val="both"/>
        <w:rPr>
          <w:sz w:val="24"/>
        </w:rPr>
      </w:pPr>
      <w:r>
        <w:rPr>
          <w:sz w:val="24"/>
        </w:rPr>
        <w:t>Este acuerdo deberá ser aprobado por el Protectorado de Fundaciones de </w:t>
      </w:r>
      <w:r>
        <w:rPr>
          <w:spacing w:val="3"/>
          <w:sz w:val="24"/>
        </w:rPr>
        <w:t>Canarias </w:t>
      </w:r>
      <w:r>
        <w:rPr>
          <w:sz w:val="24"/>
        </w:rPr>
        <w:t>y </w:t>
      </w:r>
      <w:r>
        <w:rPr>
          <w:spacing w:val="3"/>
          <w:sz w:val="24"/>
        </w:rPr>
        <w:t>comunicarse </w:t>
      </w:r>
      <w:r>
        <w:rPr>
          <w:spacing w:val="1"/>
          <w:sz w:val="24"/>
        </w:rPr>
        <w:t>al </w:t>
      </w:r>
      <w:r>
        <w:rPr>
          <w:spacing w:val="3"/>
          <w:sz w:val="24"/>
        </w:rPr>
        <w:t>mismo, acompañando memoria acreditativa </w:t>
      </w:r>
      <w:r>
        <w:rPr>
          <w:spacing w:val="1"/>
          <w:sz w:val="24"/>
        </w:rPr>
        <w:t>de </w:t>
      </w:r>
      <w:r>
        <w:rPr>
          <w:spacing w:val="2"/>
          <w:sz w:val="24"/>
        </w:rPr>
        <w:t>las </w:t>
      </w:r>
      <w:r>
        <w:rPr>
          <w:sz w:val="24"/>
        </w:rPr>
        <w:t>circunstancias que aconsejan la fusión frente a otras posibles alternativas, e informando de las condiciones convenidas con las Fundaciones</w:t>
      </w:r>
      <w:r>
        <w:rPr>
          <w:spacing w:val="-8"/>
          <w:sz w:val="24"/>
        </w:rPr>
        <w:t> </w:t>
      </w:r>
      <w:r>
        <w:rPr>
          <w:sz w:val="24"/>
        </w:rPr>
        <w:t>afectadas.</w:t>
      </w:r>
    </w:p>
    <w:p>
      <w:pPr>
        <w:pStyle w:val="BodyText"/>
        <w:spacing w:before="4"/>
      </w:pPr>
    </w:p>
    <w:p>
      <w:pPr>
        <w:pStyle w:val="ListParagraph"/>
        <w:numPr>
          <w:ilvl w:val="1"/>
          <w:numId w:val="22"/>
        </w:numPr>
        <w:tabs>
          <w:tab w:pos="1133" w:val="left" w:leader="none"/>
        </w:tabs>
        <w:spacing w:line="242" w:lineRule="auto" w:before="1" w:after="0"/>
        <w:ind w:left="100" w:right="114" w:firstLine="700"/>
        <w:jc w:val="left"/>
        <w:rPr>
          <w:sz w:val="24"/>
        </w:rPr>
      </w:pPr>
      <w:r>
        <w:rPr>
          <w:sz w:val="24"/>
        </w:rPr>
        <w:t>Será el Protectorado quien promueva las inscripciones que procedan en</w:t>
      </w:r>
      <w:r>
        <w:rPr>
          <w:spacing w:val="43"/>
          <w:sz w:val="24"/>
        </w:rPr>
        <w:t> </w:t>
      </w:r>
      <w:r>
        <w:rPr>
          <w:sz w:val="24"/>
        </w:rPr>
        <w:t>el Registro de Fundaciones de</w:t>
      </w:r>
      <w:r>
        <w:rPr>
          <w:spacing w:val="-3"/>
          <w:sz w:val="24"/>
        </w:rPr>
        <w:t> </w:t>
      </w:r>
      <w:r>
        <w:rPr>
          <w:sz w:val="24"/>
        </w:rPr>
        <w:t>Canarias.</w:t>
      </w:r>
    </w:p>
    <w:p>
      <w:pPr>
        <w:pStyle w:val="BodyText"/>
        <w:spacing w:before="5"/>
      </w:pPr>
    </w:p>
    <w:p>
      <w:pPr>
        <w:pStyle w:val="Heading1"/>
      </w:pPr>
      <w:r>
        <w:rPr/>
        <w:t>CAPÍTULO VII. EXTINCIÓN DE LA FUNDACIÓN</w:t>
      </w:r>
    </w:p>
    <w:p>
      <w:pPr>
        <w:pStyle w:val="BodyText"/>
        <w:rPr>
          <w:b/>
          <w:sz w:val="26"/>
        </w:rPr>
      </w:pPr>
    </w:p>
    <w:p>
      <w:pPr>
        <w:pStyle w:val="BodyText"/>
        <w:rPr>
          <w:b/>
          <w:sz w:val="23"/>
        </w:rPr>
      </w:pPr>
    </w:p>
    <w:p>
      <w:pPr>
        <w:spacing w:before="0"/>
        <w:ind w:left="800" w:right="0" w:firstLine="0"/>
        <w:jc w:val="left"/>
        <w:rPr>
          <w:b/>
          <w:sz w:val="24"/>
        </w:rPr>
      </w:pPr>
      <w:r>
        <w:rPr>
          <w:b/>
          <w:sz w:val="24"/>
        </w:rPr>
        <w:t>ARTÍCULO 35. Extinción de la Fundación</w:t>
      </w:r>
    </w:p>
    <w:p>
      <w:pPr>
        <w:pStyle w:val="BodyText"/>
        <w:spacing w:before="7"/>
        <w:rPr>
          <w:b/>
        </w:rPr>
      </w:pPr>
    </w:p>
    <w:p>
      <w:pPr>
        <w:pStyle w:val="BodyText"/>
        <w:spacing w:line="242" w:lineRule="auto" w:before="1"/>
        <w:ind w:left="100" w:firstLine="700"/>
      </w:pPr>
      <w:r>
        <w:rPr/>
        <w:t>La Fundación se extinguirá por las causas, y de acuerdo con los procedimientos establecidos por la legislación vigente:</w:t>
      </w:r>
    </w:p>
    <w:p>
      <w:pPr>
        <w:pStyle w:val="ListParagraph"/>
        <w:numPr>
          <w:ilvl w:val="0"/>
          <w:numId w:val="23"/>
        </w:numPr>
        <w:tabs>
          <w:tab w:pos="1081" w:val="left" w:leader="none"/>
        </w:tabs>
        <w:spacing w:line="240" w:lineRule="auto" w:before="1" w:after="0"/>
        <w:ind w:left="100" w:right="0" w:firstLine="700"/>
        <w:jc w:val="left"/>
        <w:rPr>
          <w:sz w:val="24"/>
        </w:rPr>
      </w:pPr>
      <w:r>
        <w:rPr>
          <w:sz w:val="24"/>
        </w:rPr>
        <w:t>Cuando expire el plazo por el que fue</w:t>
      </w:r>
      <w:r>
        <w:rPr>
          <w:spacing w:val="-4"/>
          <w:sz w:val="24"/>
        </w:rPr>
        <w:t> </w:t>
      </w:r>
      <w:r>
        <w:rPr>
          <w:sz w:val="24"/>
        </w:rPr>
        <w:t>constituida.</w:t>
      </w:r>
    </w:p>
    <w:p>
      <w:pPr>
        <w:pStyle w:val="ListParagraph"/>
        <w:numPr>
          <w:ilvl w:val="0"/>
          <w:numId w:val="23"/>
        </w:numPr>
        <w:tabs>
          <w:tab w:pos="1081" w:val="left" w:leader="none"/>
        </w:tabs>
        <w:spacing w:line="240" w:lineRule="auto" w:before="3" w:after="0"/>
        <w:ind w:left="100" w:right="0" w:firstLine="700"/>
        <w:jc w:val="left"/>
        <w:rPr>
          <w:sz w:val="24"/>
        </w:rPr>
      </w:pPr>
      <w:r>
        <w:rPr>
          <w:sz w:val="24"/>
        </w:rPr>
        <w:t>Cuando se hubiese realizado íntegramente el fin</w:t>
      </w:r>
      <w:r>
        <w:rPr>
          <w:spacing w:val="-5"/>
          <w:sz w:val="24"/>
        </w:rPr>
        <w:t> </w:t>
      </w:r>
      <w:r>
        <w:rPr>
          <w:sz w:val="24"/>
        </w:rPr>
        <w:t>fundacional.</w:t>
      </w:r>
    </w:p>
    <w:p>
      <w:pPr>
        <w:pStyle w:val="ListParagraph"/>
        <w:numPr>
          <w:ilvl w:val="0"/>
          <w:numId w:val="23"/>
        </w:numPr>
        <w:tabs>
          <w:tab w:pos="1067" w:val="left" w:leader="none"/>
        </w:tabs>
        <w:spacing w:line="240" w:lineRule="auto" w:before="3" w:after="0"/>
        <w:ind w:left="1066" w:right="0" w:hanging="266"/>
        <w:jc w:val="left"/>
        <w:rPr>
          <w:sz w:val="24"/>
        </w:rPr>
      </w:pPr>
      <w:r>
        <w:rPr>
          <w:sz w:val="24"/>
        </w:rPr>
        <w:t>Cuando sea imposible la realización del fin</w:t>
      </w:r>
      <w:r>
        <w:rPr>
          <w:spacing w:val="-2"/>
          <w:sz w:val="24"/>
        </w:rPr>
        <w:t> </w:t>
      </w:r>
      <w:r>
        <w:rPr>
          <w:sz w:val="24"/>
        </w:rPr>
        <w:t>fundacional.</w:t>
      </w:r>
    </w:p>
    <w:p>
      <w:pPr>
        <w:pStyle w:val="ListParagraph"/>
        <w:numPr>
          <w:ilvl w:val="0"/>
          <w:numId w:val="23"/>
        </w:numPr>
        <w:tabs>
          <w:tab w:pos="1110" w:val="left" w:leader="none"/>
        </w:tabs>
        <w:spacing w:line="242" w:lineRule="auto" w:before="3" w:after="0"/>
        <w:ind w:left="100" w:right="114" w:firstLine="700"/>
        <w:jc w:val="left"/>
        <w:rPr>
          <w:sz w:val="24"/>
        </w:rPr>
      </w:pPr>
      <w:r>
        <w:rPr>
          <w:sz w:val="24"/>
        </w:rPr>
        <w:t>Cuando concurra cualquier otra causa prevista en el acto constitutivo o en los estatutos.</w:t>
      </w:r>
    </w:p>
    <w:p>
      <w:pPr>
        <w:pStyle w:val="ListParagraph"/>
        <w:numPr>
          <w:ilvl w:val="0"/>
          <w:numId w:val="23"/>
        </w:numPr>
        <w:tabs>
          <w:tab w:pos="1081" w:val="left" w:leader="none"/>
        </w:tabs>
        <w:spacing w:line="240" w:lineRule="auto" w:before="0" w:after="0"/>
        <w:ind w:left="100" w:right="0" w:firstLine="700"/>
        <w:jc w:val="left"/>
        <w:rPr>
          <w:sz w:val="24"/>
        </w:rPr>
      </w:pPr>
      <w:r>
        <w:rPr>
          <w:sz w:val="24"/>
        </w:rPr>
        <w:t>Cuando así resulte de la</w:t>
      </w:r>
      <w:r>
        <w:rPr>
          <w:spacing w:val="-3"/>
          <w:sz w:val="24"/>
        </w:rPr>
        <w:t> </w:t>
      </w:r>
      <w:r>
        <w:rPr>
          <w:sz w:val="24"/>
        </w:rPr>
        <w:t>fusión.</w:t>
      </w:r>
    </w:p>
    <w:p>
      <w:pPr>
        <w:pStyle w:val="ListParagraph"/>
        <w:numPr>
          <w:ilvl w:val="0"/>
          <w:numId w:val="23"/>
        </w:numPr>
        <w:tabs>
          <w:tab w:pos="1014" w:val="left" w:leader="none"/>
        </w:tabs>
        <w:spacing w:line="240" w:lineRule="auto" w:before="3" w:after="0"/>
        <w:ind w:left="1013" w:right="0" w:hanging="213"/>
        <w:jc w:val="left"/>
        <w:rPr>
          <w:sz w:val="24"/>
        </w:rPr>
      </w:pPr>
      <w:r>
        <w:rPr>
          <w:sz w:val="24"/>
        </w:rPr>
        <w:t>Por cualquier otra causa establecida en las</w:t>
      </w:r>
      <w:r>
        <w:rPr>
          <w:spacing w:val="-5"/>
          <w:sz w:val="24"/>
        </w:rPr>
        <w:t> </w:t>
      </w:r>
      <w:r>
        <w:rPr>
          <w:sz w:val="24"/>
        </w:rPr>
        <w:t>leyes.</w:t>
      </w:r>
    </w:p>
    <w:p>
      <w:pPr>
        <w:pStyle w:val="BodyText"/>
        <w:spacing w:before="7"/>
      </w:pPr>
    </w:p>
    <w:p>
      <w:pPr>
        <w:pStyle w:val="Heading1"/>
      </w:pPr>
      <w:r>
        <w:rPr/>
        <w:t>ARTÍCULO 36. Liquidación y Adjudicación del Haber</w:t>
      </w:r>
    </w:p>
    <w:p>
      <w:pPr>
        <w:pStyle w:val="BodyText"/>
        <w:spacing w:before="7"/>
        <w:rPr>
          <w:b/>
        </w:rPr>
      </w:pPr>
    </w:p>
    <w:p>
      <w:pPr>
        <w:pStyle w:val="ListParagraph"/>
        <w:numPr>
          <w:ilvl w:val="0"/>
          <w:numId w:val="24"/>
        </w:numPr>
        <w:tabs>
          <w:tab w:pos="1080" w:val="left" w:leader="none"/>
        </w:tabs>
        <w:spacing w:line="242" w:lineRule="auto" w:before="0" w:after="0"/>
        <w:ind w:left="100" w:right="105" w:firstLine="700"/>
        <w:jc w:val="both"/>
        <w:rPr>
          <w:sz w:val="24"/>
        </w:rPr>
      </w:pPr>
      <w:r>
        <w:rPr>
          <w:sz w:val="24"/>
        </w:rPr>
        <w:t>La extinción de la Fundación, salvo en el supuesto de extinción por fusión o por absorción, determinará la apertura del procedimiento de liquidación que deberá realizarse por el Patronato con el control y asesoramiento del</w:t>
      </w:r>
      <w:r>
        <w:rPr>
          <w:spacing w:val="-8"/>
          <w:sz w:val="24"/>
        </w:rPr>
        <w:t> </w:t>
      </w:r>
      <w:r>
        <w:rPr>
          <w:sz w:val="24"/>
        </w:rPr>
        <w:t>Protectorado.</w:t>
      </w:r>
    </w:p>
    <w:p>
      <w:pPr>
        <w:pStyle w:val="BodyText"/>
        <w:spacing w:before="5"/>
      </w:pPr>
    </w:p>
    <w:p>
      <w:pPr>
        <w:pStyle w:val="ListParagraph"/>
        <w:numPr>
          <w:ilvl w:val="0"/>
          <w:numId w:val="24"/>
        </w:numPr>
        <w:tabs>
          <w:tab w:pos="1095" w:val="left" w:leader="none"/>
        </w:tabs>
        <w:spacing w:line="242" w:lineRule="auto" w:before="0" w:after="0"/>
        <w:ind w:left="100" w:right="104" w:firstLine="700"/>
        <w:jc w:val="both"/>
        <w:rPr>
          <w:sz w:val="24"/>
        </w:rPr>
      </w:pPr>
      <w:r>
        <w:rPr>
          <w:sz w:val="24"/>
        </w:rPr>
        <w:t>El órgano de liquidación deberá realizar las siguientes actuaciones: confección del inventario y balance de situación de la Fundación a fecha de inicio del procedimiento de </w:t>
      </w:r>
      <w:r>
        <w:rPr>
          <w:spacing w:val="17"/>
          <w:sz w:val="24"/>
        </w:rPr>
        <w:t> </w:t>
      </w:r>
      <w:r>
        <w:rPr>
          <w:sz w:val="24"/>
        </w:rPr>
        <w:t>liquidación; </w:t>
      </w:r>
      <w:r>
        <w:rPr>
          <w:spacing w:val="17"/>
          <w:sz w:val="24"/>
        </w:rPr>
        <w:t> </w:t>
      </w:r>
      <w:r>
        <w:rPr>
          <w:sz w:val="24"/>
        </w:rPr>
        <w:t>finalización </w:t>
      </w:r>
      <w:r>
        <w:rPr>
          <w:spacing w:val="17"/>
          <w:sz w:val="24"/>
        </w:rPr>
        <w:t> </w:t>
      </w:r>
      <w:r>
        <w:rPr>
          <w:sz w:val="24"/>
        </w:rPr>
        <w:t>de </w:t>
      </w:r>
      <w:r>
        <w:rPr>
          <w:spacing w:val="17"/>
          <w:sz w:val="24"/>
        </w:rPr>
        <w:t> </w:t>
      </w:r>
      <w:r>
        <w:rPr>
          <w:sz w:val="24"/>
        </w:rPr>
        <w:t>las </w:t>
      </w:r>
      <w:r>
        <w:rPr>
          <w:spacing w:val="17"/>
          <w:sz w:val="24"/>
        </w:rPr>
        <w:t> </w:t>
      </w:r>
      <w:r>
        <w:rPr>
          <w:sz w:val="24"/>
        </w:rPr>
        <w:t>operaciones </w:t>
      </w:r>
      <w:r>
        <w:rPr>
          <w:spacing w:val="17"/>
          <w:sz w:val="24"/>
        </w:rPr>
        <w:t> </w:t>
      </w:r>
      <w:r>
        <w:rPr>
          <w:sz w:val="24"/>
        </w:rPr>
        <w:t>de </w:t>
      </w:r>
      <w:r>
        <w:rPr>
          <w:spacing w:val="17"/>
          <w:sz w:val="24"/>
        </w:rPr>
        <w:t> </w:t>
      </w:r>
      <w:r>
        <w:rPr>
          <w:sz w:val="24"/>
        </w:rPr>
        <w:t>gestión </w:t>
      </w:r>
      <w:r>
        <w:rPr>
          <w:spacing w:val="17"/>
          <w:sz w:val="24"/>
        </w:rPr>
        <w:t> </w:t>
      </w:r>
      <w:r>
        <w:rPr>
          <w:sz w:val="24"/>
        </w:rPr>
        <w:t>que </w:t>
      </w:r>
      <w:r>
        <w:rPr>
          <w:spacing w:val="17"/>
          <w:sz w:val="24"/>
        </w:rPr>
        <w:t> </w:t>
      </w:r>
      <w:r>
        <w:rPr>
          <w:sz w:val="24"/>
        </w:rPr>
        <w:t>estaban </w:t>
      </w:r>
      <w:r>
        <w:rPr>
          <w:spacing w:val="17"/>
          <w:sz w:val="24"/>
        </w:rPr>
        <w:t> </w:t>
      </w:r>
      <w:r>
        <w:rPr>
          <w:sz w:val="24"/>
        </w:rPr>
        <w:t>iniciadas </w:t>
      </w:r>
      <w:r>
        <w:rPr>
          <w:spacing w:val="17"/>
          <w:sz w:val="24"/>
        </w:rPr>
        <w:t> </w:t>
      </w:r>
      <w:r>
        <w:rPr>
          <w:sz w:val="24"/>
        </w:rPr>
        <w:t>al</w:t>
      </w:r>
    </w:p>
    <w:p>
      <w:pPr>
        <w:spacing w:after="0" w:line="242" w:lineRule="auto"/>
        <w:jc w:val="both"/>
        <w:rPr>
          <w:sz w:val="24"/>
        </w:rPr>
        <w:sectPr>
          <w:pgSz w:w="11900" w:h="16840"/>
          <w:pgMar w:header="721" w:footer="0" w:top="1380" w:bottom="280" w:left="1040" w:right="1020"/>
        </w:sectPr>
      </w:pPr>
    </w:p>
    <w:p>
      <w:pPr>
        <w:tabs>
          <w:tab w:pos="6480" w:val="left" w:leader="none"/>
          <w:tab w:pos="7042" w:val="left" w:leader="none"/>
          <w:tab w:pos="7544" w:val="left" w:leader="none"/>
          <w:tab w:pos="8146" w:val="left" w:leader="none"/>
          <w:tab w:pos="8688" w:val="left" w:leader="none"/>
          <w:tab w:pos="9180" w:val="left" w:leader="none"/>
          <w:tab w:pos="9671" w:val="left" w:leader="none"/>
        </w:tabs>
        <w:spacing w:line="199" w:lineRule="exact" w:before="0"/>
        <w:ind w:left="1620" w:right="0" w:firstLine="0"/>
        <w:jc w:val="left"/>
        <w:rPr>
          <w:b/>
          <w:sz w:val="18"/>
        </w:rPr>
      </w:pPr>
      <w:r>
        <w:rPr/>
        <w:drawing>
          <wp:anchor distT="0" distB="0" distL="0" distR="0" allowOverlap="1" layoutInCell="1" locked="0" behindDoc="0" simplePos="0" relativeHeight="1336">
            <wp:simplePos x="0" y="0"/>
            <wp:positionH relativeFrom="page">
              <wp:posOffset>1018990</wp:posOffset>
            </wp:positionH>
            <wp:positionV relativeFrom="paragraph">
              <wp:posOffset>16869</wp:posOffset>
            </wp:positionV>
            <wp:extent cx="27674" cy="75416"/>
            <wp:effectExtent l="0" t="0" r="0" b="0"/>
            <wp:wrapNone/>
            <wp:docPr id="27" name="image1.png" descr=""/>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27674" cy="75416"/>
                    </a:xfrm>
                    <a:prstGeom prst="rect">
                      <a:avLst/>
                    </a:prstGeom>
                  </pic:spPr>
                </pic:pic>
              </a:graphicData>
            </a:graphic>
          </wp:anchor>
        </w:drawing>
      </w:r>
      <w:r>
        <w:rPr>
          <w:sz w:val="18"/>
        </w:rPr>
        <w:t>35.460-GÁLDAR(LAS </w:t>
      </w:r>
      <w:r>
        <w:rPr>
          <w:spacing w:val="-3"/>
          <w:sz w:val="18"/>
        </w:rPr>
        <w:t>PALMAS)</w:t>
        <w:tab/>
      </w:r>
      <w:r>
        <w:rPr>
          <w:b/>
          <w:sz w:val="18"/>
        </w:rPr>
        <w:t>E</w:t>
        <w:tab/>
        <w:t>-</w:t>
        <w:tab/>
        <w:t>m</w:t>
        <w:tab/>
        <w:t>a</w:t>
        <w:tab/>
        <w:t>i</w:t>
        <w:tab/>
        <w:t>l</w:t>
        <w:tab/>
        <w:t>:</w:t>
      </w:r>
    </w:p>
    <w:p>
      <w:pPr>
        <w:pStyle w:val="BodyText"/>
        <w:spacing w:line="274" w:lineRule="exact"/>
        <w:ind w:left="5460"/>
      </w:pPr>
      <w:hyperlink r:id="rId7">
        <w:r>
          <w:rPr>
            <w:color w:val="000080"/>
            <w:u w:val="single" w:color="000080"/>
          </w:rPr>
          <w:t>ayuntamiento@galdar.es</w:t>
        </w:r>
      </w:hyperlink>
    </w:p>
    <w:p>
      <w:pPr>
        <w:pStyle w:val="BodyText"/>
        <w:rPr>
          <w:sz w:val="20"/>
        </w:rPr>
      </w:pPr>
    </w:p>
    <w:p>
      <w:pPr>
        <w:pStyle w:val="BodyText"/>
        <w:spacing w:before="8"/>
        <w:rPr>
          <w:sz w:val="29"/>
        </w:rPr>
      </w:pPr>
    </w:p>
    <w:p>
      <w:pPr>
        <w:pStyle w:val="BodyText"/>
        <w:spacing w:line="242" w:lineRule="auto" w:before="92"/>
        <w:ind w:left="100" w:right="105"/>
        <w:jc w:val="both"/>
      </w:pPr>
      <w:r>
        <w:rPr/>
        <w:t>acordarse la extinción; nuevas operaciones de gestión que deban llevarse a cabo con las limitaciones previstas; cobro de créditos pendientes, cancelación de deudas con los acreedores de todo tipo y orden de prelación establecido, y cualquier otra que sea conveniente o necesaria para los interesados en el procedimiento.</w:t>
      </w:r>
    </w:p>
    <w:p>
      <w:pPr>
        <w:pStyle w:val="BodyText"/>
        <w:spacing w:before="4"/>
      </w:pPr>
    </w:p>
    <w:p>
      <w:pPr>
        <w:pStyle w:val="ListParagraph"/>
        <w:numPr>
          <w:ilvl w:val="0"/>
          <w:numId w:val="24"/>
        </w:numPr>
        <w:tabs>
          <w:tab w:pos="1090" w:val="left" w:leader="none"/>
        </w:tabs>
        <w:spacing w:line="242" w:lineRule="auto" w:before="0" w:after="0"/>
        <w:ind w:left="100" w:right="105" w:firstLine="700"/>
        <w:jc w:val="both"/>
        <w:rPr>
          <w:sz w:val="24"/>
        </w:rPr>
      </w:pPr>
      <w:r>
        <w:rPr>
          <w:sz w:val="24"/>
        </w:rPr>
        <w:t>El haber resultante de la liquidación se destinará, por decisión del Patronato, a las Fundaciones o entidades privadas no lucrativas que persigan fines de interés general análogos a los realizados por la Fundación y que tengan afectados sus bienes, incluso para el supuesto de disolución, a la consecución de aquellos o a entidades públicas, de naturaleza no fundacional, que persigan fines de interés</w:t>
      </w:r>
      <w:r>
        <w:rPr>
          <w:spacing w:val="-7"/>
          <w:sz w:val="24"/>
        </w:rPr>
        <w:t> </w:t>
      </w:r>
      <w:r>
        <w:rPr>
          <w:sz w:val="24"/>
        </w:rPr>
        <w:t>general.</w:t>
      </w:r>
    </w:p>
    <w:p>
      <w:pPr>
        <w:pStyle w:val="BodyText"/>
        <w:spacing w:before="4"/>
      </w:pPr>
    </w:p>
    <w:p>
      <w:pPr>
        <w:pStyle w:val="ListParagraph"/>
        <w:numPr>
          <w:ilvl w:val="0"/>
          <w:numId w:val="24"/>
        </w:numPr>
        <w:tabs>
          <w:tab w:pos="1138" w:val="left" w:leader="none"/>
        </w:tabs>
        <w:spacing w:line="242" w:lineRule="auto" w:before="0" w:after="0"/>
        <w:ind w:left="100" w:right="105" w:firstLine="700"/>
        <w:jc w:val="both"/>
        <w:rPr>
          <w:sz w:val="24"/>
        </w:rPr>
      </w:pPr>
      <w:r>
        <w:rPr>
          <w:sz w:val="24"/>
        </w:rPr>
        <w:t>Aprobadas las actuaciones de liquidación por el Patronato y efectuada la adjudicación del haber resultante de la misma, el Protectorado promoverá las inscripciones que procedan en el Registro de Fundaciones de</w:t>
      </w:r>
      <w:r>
        <w:rPr>
          <w:spacing w:val="-4"/>
          <w:sz w:val="24"/>
        </w:rPr>
        <w:t> </w:t>
      </w:r>
      <w:r>
        <w:rPr>
          <w:sz w:val="24"/>
        </w:rPr>
        <w:t>Canarias.</w:t>
      </w:r>
    </w:p>
    <w:p>
      <w:pPr>
        <w:pStyle w:val="BodyText"/>
        <w:spacing w:before="4"/>
      </w:pPr>
    </w:p>
    <w:p>
      <w:pPr>
        <w:pStyle w:val="Heading1"/>
        <w:spacing w:line="242" w:lineRule="auto"/>
        <w:ind w:left="100" w:right="104" w:firstLine="700"/>
        <w:jc w:val="both"/>
      </w:pPr>
      <w:r>
        <w:rPr/>
        <w:t>CAPÍTULO VIII. DE LAS RELACIONES CON EL PROTECTORADO DE FUNDACIONES CANARIAS</w:t>
      </w:r>
    </w:p>
    <w:p>
      <w:pPr>
        <w:pStyle w:val="BodyText"/>
        <w:rPr>
          <w:b/>
          <w:sz w:val="26"/>
        </w:rPr>
      </w:pPr>
    </w:p>
    <w:p>
      <w:pPr>
        <w:pStyle w:val="BodyText"/>
        <w:spacing w:before="8"/>
        <w:rPr>
          <w:b/>
          <w:sz w:val="22"/>
        </w:rPr>
      </w:pPr>
    </w:p>
    <w:p>
      <w:pPr>
        <w:spacing w:before="0"/>
        <w:ind w:left="800" w:right="0" w:firstLine="0"/>
        <w:jc w:val="left"/>
        <w:rPr>
          <w:b/>
          <w:sz w:val="24"/>
        </w:rPr>
      </w:pPr>
      <w:bookmarkStart w:name="ARTÍCULO 37. El Protectorado de Fundacio" w:id="10"/>
      <w:bookmarkEnd w:id="10"/>
      <w:r>
        <w:rPr/>
      </w:r>
      <w:r>
        <w:rPr>
          <w:b/>
          <w:sz w:val="24"/>
        </w:rPr>
        <w:t>ARTÍCULO 37. El Protectorado de Fundaciones</w:t>
      </w:r>
    </w:p>
    <w:p>
      <w:pPr>
        <w:pStyle w:val="BodyText"/>
        <w:spacing w:before="4"/>
        <w:rPr>
          <w:b/>
          <w:sz w:val="26"/>
        </w:rPr>
      </w:pPr>
    </w:p>
    <w:p>
      <w:pPr>
        <w:pStyle w:val="BodyText"/>
        <w:spacing w:line="242" w:lineRule="auto"/>
        <w:ind w:left="100" w:right="105" w:firstLine="700"/>
        <w:jc w:val="both"/>
      </w:pPr>
      <w:r>
        <w:rPr/>
        <w:t>La fundación se somete al Protectorado de Fundaciones Canarias, que velará por efectivo cumplimiento de los fines conforme a la voluntad expresada por el fundador y teniendo en cuenta la consecución del interés general.</w:t>
      </w:r>
    </w:p>
    <w:p>
      <w:pPr>
        <w:pStyle w:val="BodyText"/>
        <w:spacing w:before="4"/>
      </w:pPr>
    </w:p>
    <w:p>
      <w:pPr>
        <w:pStyle w:val="Heading1"/>
        <w:spacing w:before="1"/>
      </w:pPr>
      <w:bookmarkStart w:name="DISPOSICIÓN FINAL PRIMERA" w:id="11"/>
      <w:bookmarkEnd w:id="11"/>
      <w:r>
        <w:rPr>
          <w:b w:val="0"/>
        </w:rPr>
      </w:r>
      <w:r>
        <w:rPr/>
        <w:t>DISPOSICIÓN FINAL PRIMERA</w:t>
      </w:r>
    </w:p>
    <w:p>
      <w:pPr>
        <w:pStyle w:val="BodyText"/>
        <w:spacing w:before="5"/>
        <w:rPr>
          <w:b/>
          <w:sz w:val="26"/>
        </w:rPr>
      </w:pPr>
    </w:p>
    <w:p>
      <w:pPr>
        <w:pStyle w:val="BodyText"/>
        <w:spacing w:line="242" w:lineRule="auto"/>
        <w:ind w:left="100" w:right="114" w:firstLine="700"/>
        <w:jc w:val="both"/>
      </w:pPr>
      <w:r>
        <w:rPr/>
        <w:t>Toda disposición de estos estatutos o manifestación de la voluntad del Fundador que sea contraria a la normativa aplicable se tendrá nula de pleno derecho.</w:t>
      </w:r>
    </w:p>
    <w:sectPr>
      <w:pgSz w:w="11900" w:h="16840"/>
      <w:pgMar w:header="721" w:footer="0" w:top="1380" w:bottom="280" w:left="10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544" from="111.650002pt,36.400002pt" to="537.650002pt,36.400002pt" stroked="true" strokeweight=".73700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14pt;margin-top:48.852539pt;width:166.55pt;height:22.1pt;mso-position-horizontal-relative:page;mso-position-vertical-relative:page;z-index:-15520" type="#_x0000_t202" filled="false" stroked="false">
          <v:textbox inset="0,0,0,0">
            <w:txbxContent>
              <w:p>
                <w:pPr>
                  <w:spacing w:line="203" w:lineRule="exact" w:before="14"/>
                  <w:ind w:left="0" w:right="0" w:firstLine="0"/>
                  <w:jc w:val="center"/>
                  <w:rPr>
                    <w:b/>
                    <w:sz w:val="18"/>
                  </w:rPr>
                </w:pPr>
                <w:r>
                  <w:rPr>
                    <w:b/>
                    <w:sz w:val="18"/>
                  </w:rPr>
                  <w:t>EXCMO. AYUNTAMIENTO DE GÁLDAR</w:t>
                </w:r>
              </w:p>
              <w:p>
                <w:pPr>
                  <w:spacing w:line="203" w:lineRule="exact" w:before="0"/>
                  <w:ind w:left="0" w:right="36" w:firstLine="0"/>
                  <w:jc w:val="center"/>
                  <w:rPr>
                    <w:sz w:val="18"/>
                  </w:rPr>
                </w:pPr>
                <w:r>
                  <w:rPr>
                    <w:sz w:val="18"/>
                  </w:rPr>
                  <w:t>C/ Capitán Quesada, 29</w:t>
                </w:r>
              </w:p>
            </w:txbxContent>
          </v:textbox>
          <w10:wrap type="none"/>
        </v:shape>
      </w:pict>
    </w:r>
    <w:r>
      <w:rPr/>
      <w:pict>
        <v:shape style="position:absolute;margin-left:374.402252pt;margin-top:48.852539pt;width:144.65pt;height:22.1pt;mso-position-horizontal-relative:page;mso-position-vertical-relative:page;z-index:-15496" type="#_x0000_t202" filled="false" stroked="false">
          <v:textbox inset="0,0,0,0">
            <w:txbxContent>
              <w:p>
                <w:pPr>
                  <w:spacing w:line="203" w:lineRule="exact" w:before="14"/>
                  <w:ind w:left="20" w:right="0" w:firstLine="0"/>
                  <w:jc w:val="left"/>
                  <w:rPr>
                    <w:sz w:val="18"/>
                  </w:rPr>
                </w:pPr>
                <w:r>
                  <w:rPr>
                    <w:b/>
                    <w:sz w:val="18"/>
                  </w:rPr>
                  <w:t>Tfnos: </w:t>
                </w:r>
                <w:r>
                  <w:rPr>
                    <w:sz w:val="18"/>
                  </w:rPr>
                  <w:t>928 88 00 50 / 928 88 01 54</w:t>
                </w:r>
              </w:p>
              <w:p>
                <w:pPr>
                  <w:spacing w:line="203" w:lineRule="exact" w:before="0"/>
                  <w:ind w:left="32" w:right="0" w:firstLine="0"/>
                  <w:jc w:val="left"/>
                  <w:rPr>
                    <w:sz w:val="18"/>
                  </w:rPr>
                </w:pPr>
                <w:r>
                  <w:rPr>
                    <w:b/>
                    <w:sz w:val="18"/>
                  </w:rPr>
                  <w:t>Fax: </w:t>
                </w:r>
                <w:r>
                  <w:rPr>
                    <w:sz w:val="18"/>
                  </w:rPr>
                  <w:t>928 55 03 94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100" w:hanging="280"/>
        <w:jc w:val="left"/>
      </w:pPr>
      <w:rPr>
        <w:rFonts w:hint="default" w:ascii="Arial" w:hAnsi="Arial" w:eastAsia="Arial" w:cs="Arial"/>
        <w:w w:val="100"/>
        <w:sz w:val="24"/>
        <w:szCs w:val="24"/>
      </w:rPr>
    </w:lvl>
    <w:lvl w:ilvl="1">
      <w:start w:val="0"/>
      <w:numFmt w:val="bullet"/>
      <w:lvlText w:val="•"/>
      <w:lvlJc w:val="left"/>
      <w:pPr>
        <w:ind w:left="1074" w:hanging="280"/>
      </w:pPr>
      <w:rPr>
        <w:rFonts w:hint="default"/>
      </w:rPr>
    </w:lvl>
    <w:lvl w:ilvl="2">
      <w:start w:val="0"/>
      <w:numFmt w:val="bullet"/>
      <w:lvlText w:val="•"/>
      <w:lvlJc w:val="left"/>
      <w:pPr>
        <w:ind w:left="2048" w:hanging="280"/>
      </w:pPr>
      <w:rPr>
        <w:rFonts w:hint="default"/>
      </w:rPr>
    </w:lvl>
    <w:lvl w:ilvl="3">
      <w:start w:val="0"/>
      <w:numFmt w:val="bullet"/>
      <w:lvlText w:val="•"/>
      <w:lvlJc w:val="left"/>
      <w:pPr>
        <w:ind w:left="3022" w:hanging="280"/>
      </w:pPr>
      <w:rPr>
        <w:rFonts w:hint="default"/>
      </w:rPr>
    </w:lvl>
    <w:lvl w:ilvl="4">
      <w:start w:val="0"/>
      <w:numFmt w:val="bullet"/>
      <w:lvlText w:val="•"/>
      <w:lvlJc w:val="left"/>
      <w:pPr>
        <w:ind w:left="3996" w:hanging="280"/>
      </w:pPr>
      <w:rPr>
        <w:rFonts w:hint="default"/>
      </w:rPr>
    </w:lvl>
    <w:lvl w:ilvl="5">
      <w:start w:val="0"/>
      <w:numFmt w:val="bullet"/>
      <w:lvlText w:val="•"/>
      <w:lvlJc w:val="left"/>
      <w:pPr>
        <w:ind w:left="4970" w:hanging="280"/>
      </w:pPr>
      <w:rPr>
        <w:rFonts w:hint="default"/>
      </w:rPr>
    </w:lvl>
    <w:lvl w:ilvl="6">
      <w:start w:val="0"/>
      <w:numFmt w:val="bullet"/>
      <w:lvlText w:val="•"/>
      <w:lvlJc w:val="left"/>
      <w:pPr>
        <w:ind w:left="5944" w:hanging="280"/>
      </w:pPr>
      <w:rPr>
        <w:rFonts w:hint="default"/>
      </w:rPr>
    </w:lvl>
    <w:lvl w:ilvl="7">
      <w:start w:val="0"/>
      <w:numFmt w:val="bullet"/>
      <w:lvlText w:val="•"/>
      <w:lvlJc w:val="left"/>
      <w:pPr>
        <w:ind w:left="6918" w:hanging="280"/>
      </w:pPr>
      <w:rPr>
        <w:rFonts w:hint="default"/>
      </w:rPr>
    </w:lvl>
    <w:lvl w:ilvl="8">
      <w:start w:val="0"/>
      <w:numFmt w:val="bullet"/>
      <w:lvlText w:val="•"/>
      <w:lvlJc w:val="left"/>
      <w:pPr>
        <w:ind w:left="7892" w:hanging="280"/>
      </w:pPr>
      <w:rPr>
        <w:rFonts w:hint="default"/>
      </w:rPr>
    </w:lvl>
  </w:abstractNum>
  <w:abstractNum w:abstractNumId="22">
    <w:multiLevelType w:val="hybridMultilevel"/>
    <w:lvl w:ilvl="0">
      <w:start w:val="1"/>
      <w:numFmt w:val="lowerLetter"/>
      <w:lvlText w:val="%1)"/>
      <w:lvlJc w:val="left"/>
      <w:pPr>
        <w:ind w:left="100" w:hanging="281"/>
        <w:jc w:val="left"/>
      </w:pPr>
      <w:rPr>
        <w:rFonts w:hint="default" w:ascii="Arial" w:hAnsi="Arial" w:eastAsia="Arial" w:cs="Arial"/>
        <w:w w:val="100"/>
        <w:sz w:val="24"/>
        <w:szCs w:val="24"/>
      </w:rPr>
    </w:lvl>
    <w:lvl w:ilvl="1">
      <w:start w:val="0"/>
      <w:numFmt w:val="bullet"/>
      <w:lvlText w:val="•"/>
      <w:lvlJc w:val="left"/>
      <w:pPr>
        <w:ind w:left="1074" w:hanging="281"/>
      </w:pPr>
      <w:rPr>
        <w:rFonts w:hint="default"/>
      </w:rPr>
    </w:lvl>
    <w:lvl w:ilvl="2">
      <w:start w:val="0"/>
      <w:numFmt w:val="bullet"/>
      <w:lvlText w:val="•"/>
      <w:lvlJc w:val="left"/>
      <w:pPr>
        <w:ind w:left="2048" w:hanging="281"/>
      </w:pPr>
      <w:rPr>
        <w:rFonts w:hint="default"/>
      </w:rPr>
    </w:lvl>
    <w:lvl w:ilvl="3">
      <w:start w:val="0"/>
      <w:numFmt w:val="bullet"/>
      <w:lvlText w:val="•"/>
      <w:lvlJc w:val="left"/>
      <w:pPr>
        <w:ind w:left="3022" w:hanging="281"/>
      </w:pPr>
      <w:rPr>
        <w:rFonts w:hint="default"/>
      </w:rPr>
    </w:lvl>
    <w:lvl w:ilvl="4">
      <w:start w:val="0"/>
      <w:numFmt w:val="bullet"/>
      <w:lvlText w:val="•"/>
      <w:lvlJc w:val="left"/>
      <w:pPr>
        <w:ind w:left="3996" w:hanging="281"/>
      </w:pPr>
      <w:rPr>
        <w:rFonts w:hint="default"/>
      </w:rPr>
    </w:lvl>
    <w:lvl w:ilvl="5">
      <w:start w:val="0"/>
      <w:numFmt w:val="bullet"/>
      <w:lvlText w:val="•"/>
      <w:lvlJc w:val="left"/>
      <w:pPr>
        <w:ind w:left="4970" w:hanging="281"/>
      </w:pPr>
      <w:rPr>
        <w:rFonts w:hint="default"/>
      </w:rPr>
    </w:lvl>
    <w:lvl w:ilvl="6">
      <w:start w:val="0"/>
      <w:numFmt w:val="bullet"/>
      <w:lvlText w:val="•"/>
      <w:lvlJc w:val="left"/>
      <w:pPr>
        <w:ind w:left="5944" w:hanging="281"/>
      </w:pPr>
      <w:rPr>
        <w:rFonts w:hint="default"/>
      </w:rPr>
    </w:lvl>
    <w:lvl w:ilvl="7">
      <w:start w:val="0"/>
      <w:numFmt w:val="bullet"/>
      <w:lvlText w:val="•"/>
      <w:lvlJc w:val="left"/>
      <w:pPr>
        <w:ind w:left="6918" w:hanging="281"/>
      </w:pPr>
      <w:rPr>
        <w:rFonts w:hint="default"/>
      </w:rPr>
    </w:lvl>
    <w:lvl w:ilvl="8">
      <w:start w:val="0"/>
      <w:numFmt w:val="bullet"/>
      <w:lvlText w:val="•"/>
      <w:lvlJc w:val="left"/>
      <w:pPr>
        <w:ind w:left="7892" w:hanging="281"/>
      </w:pPr>
      <w:rPr>
        <w:rFonts w:hint="default"/>
      </w:rPr>
    </w:lvl>
  </w:abstractNum>
  <w:abstractNum w:abstractNumId="21">
    <w:multiLevelType w:val="hybridMultilevel"/>
    <w:lvl w:ilvl="0">
      <w:start w:val="1"/>
      <w:numFmt w:val="lowerLetter"/>
      <w:lvlText w:val="%1)"/>
      <w:lvlJc w:val="left"/>
      <w:pPr>
        <w:ind w:left="100" w:hanging="296"/>
        <w:jc w:val="left"/>
      </w:pPr>
      <w:rPr>
        <w:rFonts w:hint="default" w:ascii="Arial" w:hAnsi="Arial" w:eastAsia="Arial" w:cs="Arial"/>
        <w:w w:val="100"/>
        <w:sz w:val="24"/>
        <w:szCs w:val="24"/>
      </w:rPr>
    </w:lvl>
    <w:lvl w:ilvl="1">
      <w:start w:val="1"/>
      <w:numFmt w:val="decimal"/>
      <w:lvlText w:val="%2."/>
      <w:lvlJc w:val="left"/>
      <w:pPr>
        <w:ind w:left="100" w:hanging="288"/>
        <w:jc w:val="left"/>
      </w:pPr>
      <w:rPr>
        <w:rFonts w:hint="default" w:ascii="Arial" w:hAnsi="Arial" w:eastAsia="Arial" w:cs="Arial"/>
        <w:w w:val="100"/>
        <w:sz w:val="24"/>
        <w:szCs w:val="24"/>
      </w:rPr>
    </w:lvl>
    <w:lvl w:ilvl="2">
      <w:start w:val="0"/>
      <w:numFmt w:val="bullet"/>
      <w:lvlText w:val="•"/>
      <w:lvlJc w:val="left"/>
      <w:pPr>
        <w:ind w:left="2048" w:hanging="288"/>
      </w:pPr>
      <w:rPr>
        <w:rFonts w:hint="default"/>
      </w:rPr>
    </w:lvl>
    <w:lvl w:ilvl="3">
      <w:start w:val="0"/>
      <w:numFmt w:val="bullet"/>
      <w:lvlText w:val="•"/>
      <w:lvlJc w:val="left"/>
      <w:pPr>
        <w:ind w:left="3022" w:hanging="288"/>
      </w:pPr>
      <w:rPr>
        <w:rFonts w:hint="default"/>
      </w:rPr>
    </w:lvl>
    <w:lvl w:ilvl="4">
      <w:start w:val="0"/>
      <w:numFmt w:val="bullet"/>
      <w:lvlText w:val="•"/>
      <w:lvlJc w:val="left"/>
      <w:pPr>
        <w:ind w:left="3996" w:hanging="288"/>
      </w:pPr>
      <w:rPr>
        <w:rFonts w:hint="default"/>
      </w:rPr>
    </w:lvl>
    <w:lvl w:ilvl="5">
      <w:start w:val="0"/>
      <w:numFmt w:val="bullet"/>
      <w:lvlText w:val="•"/>
      <w:lvlJc w:val="left"/>
      <w:pPr>
        <w:ind w:left="4970" w:hanging="288"/>
      </w:pPr>
      <w:rPr>
        <w:rFonts w:hint="default"/>
      </w:rPr>
    </w:lvl>
    <w:lvl w:ilvl="6">
      <w:start w:val="0"/>
      <w:numFmt w:val="bullet"/>
      <w:lvlText w:val="•"/>
      <w:lvlJc w:val="left"/>
      <w:pPr>
        <w:ind w:left="5944" w:hanging="288"/>
      </w:pPr>
      <w:rPr>
        <w:rFonts w:hint="default"/>
      </w:rPr>
    </w:lvl>
    <w:lvl w:ilvl="7">
      <w:start w:val="0"/>
      <w:numFmt w:val="bullet"/>
      <w:lvlText w:val="•"/>
      <w:lvlJc w:val="left"/>
      <w:pPr>
        <w:ind w:left="6918" w:hanging="288"/>
      </w:pPr>
      <w:rPr>
        <w:rFonts w:hint="default"/>
      </w:rPr>
    </w:lvl>
    <w:lvl w:ilvl="8">
      <w:start w:val="0"/>
      <w:numFmt w:val="bullet"/>
      <w:lvlText w:val="•"/>
      <w:lvlJc w:val="left"/>
      <w:pPr>
        <w:ind w:left="7892" w:hanging="288"/>
      </w:pPr>
      <w:rPr>
        <w:rFonts w:hint="default"/>
      </w:rPr>
    </w:lvl>
  </w:abstractNum>
  <w:abstractNum w:abstractNumId="20">
    <w:multiLevelType w:val="hybridMultilevel"/>
    <w:lvl w:ilvl="0">
      <w:start w:val="1"/>
      <w:numFmt w:val="decimal"/>
      <w:lvlText w:val="%1."/>
      <w:lvlJc w:val="left"/>
      <w:pPr>
        <w:ind w:left="100" w:hanging="288"/>
        <w:jc w:val="left"/>
      </w:pPr>
      <w:rPr>
        <w:rFonts w:hint="default" w:ascii="Arial" w:hAnsi="Arial" w:eastAsia="Arial" w:cs="Arial"/>
        <w:w w:val="100"/>
        <w:sz w:val="24"/>
        <w:szCs w:val="24"/>
      </w:rPr>
    </w:lvl>
    <w:lvl w:ilvl="1">
      <w:start w:val="0"/>
      <w:numFmt w:val="bullet"/>
      <w:lvlText w:val="•"/>
      <w:lvlJc w:val="left"/>
      <w:pPr>
        <w:ind w:left="1074" w:hanging="288"/>
      </w:pPr>
      <w:rPr>
        <w:rFonts w:hint="default"/>
      </w:rPr>
    </w:lvl>
    <w:lvl w:ilvl="2">
      <w:start w:val="0"/>
      <w:numFmt w:val="bullet"/>
      <w:lvlText w:val="•"/>
      <w:lvlJc w:val="left"/>
      <w:pPr>
        <w:ind w:left="2048" w:hanging="288"/>
      </w:pPr>
      <w:rPr>
        <w:rFonts w:hint="default"/>
      </w:rPr>
    </w:lvl>
    <w:lvl w:ilvl="3">
      <w:start w:val="0"/>
      <w:numFmt w:val="bullet"/>
      <w:lvlText w:val="•"/>
      <w:lvlJc w:val="left"/>
      <w:pPr>
        <w:ind w:left="3022" w:hanging="288"/>
      </w:pPr>
      <w:rPr>
        <w:rFonts w:hint="default"/>
      </w:rPr>
    </w:lvl>
    <w:lvl w:ilvl="4">
      <w:start w:val="0"/>
      <w:numFmt w:val="bullet"/>
      <w:lvlText w:val="•"/>
      <w:lvlJc w:val="left"/>
      <w:pPr>
        <w:ind w:left="3996" w:hanging="288"/>
      </w:pPr>
      <w:rPr>
        <w:rFonts w:hint="default"/>
      </w:rPr>
    </w:lvl>
    <w:lvl w:ilvl="5">
      <w:start w:val="0"/>
      <w:numFmt w:val="bullet"/>
      <w:lvlText w:val="•"/>
      <w:lvlJc w:val="left"/>
      <w:pPr>
        <w:ind w:left="4970" w:hanging="288"/>
      </w:pPr>
      <w:rPr>
        <w:rFonts w:hint="default"/>
      </w:rPr>
    </w:lvl>
    <w:lvl w:ilvl="6">
      <w:start w:val="0"/>
      <w:numFmt w:val="bullet"/>
      <w:lvlText w:val="•"/>
      <w:lvlJc w:val="left"/>
      <w:pPr>
        <w:ind w:left="5944" w:hanging="288"/>
      </w:pPr>
      <w:rPr>
        <w:rFonts w:hint="default"/>
      </w:rPr>
    </w:lvl>
    <w:lvl w:ilvl="7">
      <w:start w:val="0"/>
      <w:numFmt w:val="bullet"/>
      <w:lvlText w:val="•"/>
      <w:lvlJc w:val="left"/>
      <w:pPr>
        <w:ind w:left="6918" w:hanging="288"/>
      </w:pPr>
      <w:rPr>
        <w:rFonts w:hint="default"/>
      </w:rPr>
    </w:lvl>
    <w:lvl w:ilvl="8">
      <w:start w:val="0"/>
      <w:numFmt w:val="bullet"/>
      <w:lvlText w:val="•"/>
      <w:lvlJc w:val="left"/>
      <w:pPr>
        <w:ind w:left="7892" w:hanging="288"/>
      </w:pPr>
      <w:rPr>
        <w:rFonts w:hint="default"/>
      </w:rPr>
    </w:lvl>
  </w:abstractNum>
  <w:abstractNum w:abstractNumId="19">
    <w:multiLevelType w:val="hybridMultilevel"/>
    <w:lvl w:ilvl="0">
      <w:start w:val="1"/>
      <w:numFmt w:val="decimal"/>
      <w:lvlText w:val="%1."/>
      <w:lvlJc w:val="left"/>
      <w:pPr>
        <w:ind w:left="100" w:hanging="311"/>
        <w:jc w:val="left"/>
      </w:pPr>
      <w:rPr>
        <w:rFonts w:hint="default" w:ascii="Arial" w:hAnsi="Arial" w:eastAsia="Arial" w:cs="Arial"/>
        <w:spacing w:val="-23"/>
        <w:w w:val="100"/>
        <w:sz w:val="24"/>
        <w:szCs w:val="24"/>
      </w:rPr>
    </w:lvl>
    <w:lvl w:ilvl="1">
      <w:start w:val="0"/>
      <w:numFmt w:val="bullet"/>
      <w:lvlText w:val="•"/>
      <w:lvlJc w:val="left"/>
      <w:pPr>
        <w:ind w:left="1074" w:hanging="311"/>
      </w:pPr>
      <w:rPr>
        <w:rFonts w:hint="default"/>
      </w:rPr>
    </w:lvl>
    <w:lvl w:ilvl="2">
      <w:start w:val="0"/>
      <w:numFmt w:val="bullet"/>
      <w:lvlText w:val="•"/>
      <w:lvlJc w:val="left"/>
      <w:pPr>
        <w:ind w:left="2048" w:hanging="311"/>
      </w:pPr>
      <w:rPr>
        <w:rFonts w:hint="default"/>
      </w:rPr>
    </w:lvl>
    <w:lvl w:ilvl="3">
      <w:start w:val="0"/>
      <w:numFmt w:val="bullet"/>
      <w:lvlText w:val="•"/>
      <w:lvlJc w:val="left"/>
      <w:pPr>
        <w:ind w:left="3022" w:hanging="311"/>
      </w:pPr>
      <w:rPr>
        <w:rFonts w:hint="default"/>
      </w:rPr>
    </w:lvl>
    <w:lvl w:ilvl="4">
      <w:start w:val="0"/>
      <w:numFmt w:val="bullet"/>
      <w:lvlText w:val="•"/>
      <w:lvlJc w:val="left"/>
      <w:pPr>
        <w:ind w:left="3996" w:hanging="311"/>
      </w:pPr>
      <w:rPr>
        <w:rFonts w:hint="default"/>
      </w:rPr>
    </w:lvl>
    <w:lvl w:ilvl="5">
      <w:start w:val="0"/>
      <w:numFmt w:val="bullet"/>
      <w:lvlText w:val="•"/>
      <w:lvlJc w:val="left"/>
      <w:pPr>
        <w:ind w:left="4970" w:hanging="311"/>
      </w:pPr>
      <w:rPr>
        <w:rFonts w:hint="default"/>
      </w:rPr>
    </w:lvl>
    <w:lvl w:ilvl="6">
      <w:start w:val="0"/>
      <w:numFmt w:val="bullet"/>
      <w:lvlText w:val="•"/>
      <w:lvlJc w:val="left"/>
      <w:pPr>
        <w:ind w:left="5944" w:hanging="311"/>
      </w:pPr>
      <w:rPr>
        <w:rFonts w:hint="default"/>
      </w:rPr>
    </w:lvl>
    <w:lvl w:ilvl="7">
      <w:start w:val="0"/>
      <w:numFmt w:val="bullet"/>
      <w:lvlText w:val="•"/>
      <w:lvlJc w:val="left"/>
      <w:pPr>
        <w:ind w:left="6918" w:hanging="311"/>
      </w:pPr>
      <w:rPr>
        <w:rFonts w:hint="default"/>
      </w:rPr>
    </w:lvl>
    <w:lvl w:ilvl="8">
      <w:start w:val="0"/>
      <w:numFmt w:val="bullet"/>
      <w:lvlText w:val="•"/>
      <w:lvlJc w:val="left"/>
      <w:pPr>
        <w:ind w:left="7892" w:hanging="311"/>
      </w:pPr>
      <w:rPr>
        <w:rFonts w:hint="default"/>
      </w:rPr>
    </w:lvl>
  </w:abstractNum>
  <w:abstractNum w:abstractNumId="18">
    <w:multiLevelType w:val="hybridMultilevel"/>
    <w:lvl w:ilvl="0">
      <w:start w:val="1"/>
      <w:numFmt w:val="lowerLetter"/>
      <w:lvlText w:val="%1)"/>
      <w:lvlJc w:val="left"/>
      <w:pPr>
        <w:ind w:left="100" w:hanging="303"/>
        <w:jc w:val="left"/>
      </w:pPr>
      <w:rPr>
        <w:rFonts w:hint="default" w:ascii="Arial" w:hAnsi="Arial" w:eastAsia="Arial" w:cs="Arial"/>
        <w:w w:val="100"/>
        <w:sz w:val="24"/>
        <w:szCs w:val="24"/>
      </w:rPr>
    </w:lvl>
    <w:lvl w:ilvl="1">
      <w:start w:val="0"/>
      <w:numFmt w:val="bullet"/>
      <w:lvlText w:val="•"/>
      <w:lvlJc w:val="left"/>
      <w:pPr>
        <w:ind w:left="1074" w:hanging="303"/>
      </w:pPr>
      <w:rPr>
        <w:rFonts w:hint="default"/>
      </w:rPr>
    </w:lvl>
    <w:lvl w:ilvl="2">
      <w:start w:val="0"/>
      <w:numFmt w:val="bullet"/>
      <w:lvlText w:val="•"/>
      <w:lvlJc w:val="left"/>
      <w:pPr>
        <w:ind w:left="2048" w:hanging="303"/>
      </w:pPr>
      <w:rPr>
        <w:rFonts w:hint="default"/>
      </w:rPr>
    </w:lvl>
    <w:lvl w:ilvl="3">
      <w:start w:val="0"/>
      <w:numFmt w:val="bullet"/>
      <w:lvlText w:val="•"/>
      <w:lvlJc w:val="left"/>
      <w:pPr>
        <w:ind w:left="3022" w:hanging="303"/>
      </w:pPr>
      <w:rPr>
        <w:rFonts w:hint="default"/>
      </w:rPr>
    </w:lvl>
    <w:lvl w:ilvl="4">
      <w:start w:val="0"/>
      <w:numFmt w:val="bullet"/>
      <w:lvlText w:val="•"/>
      <w:lvlJc w:val="left"/>
      <w:pPr>
        <w:ind w:left="3996" w:hanging="303"/>
      </w:pPr>
      <w:rPr>
        <w:rFonts w:hint="default"/>
      </w:rPr>
    </w:lvl>
    <w:lvl w:ilvl="5">
      <w:start w:val="0"/>
      <w:numFmt w:val="bullet"/>
      <w:lvlText w:val="•"/>
      <w:lvlJc w:val="left"/>
      <w:pPr>
        <w:ind w:left="4970" w:hanging="303"/>
      </w:pPr>
      <w:rPr>
        <w:rFonts w:hint="default"/>
      </w:rPr>
    </w:lvl>
    <w:lvl w:ilvl="6">
      <w:start w:val="0"/>
      <w:numFmt w:val="bullet"/>
      <w:lvlText w:val="•"/>
      <w:lvlJc w:val="left"/>
      <w:pPr>
        <w:ind w:left="5944" w:hanging="303"/>
      </w:pPr>
      <w:rPr>
        <w:rFonts w:hint="default"/>
      </w:rPr>
    </w:lvl>
    <w:lvl w:ilvl="7">
      <w:start w:val="0"/>
      <w:numFmt w:val="bullet"/>
      <w:lvlText w:val="•"/>
      <w:lvlJc w:val="left"/>
      <w:pPr>
        <w:ind w:left="6918" w:hanging="303"/>
      </w:pPr>
      <w:rPr>
        <w:rFonts w:hint="default"/>
      </w:rPr>
    </w:lvl>
    <w:lvl w:ilvl="8">
      <w:start w:val="0"/>
      <w:numFmt w:val="bullet"/>
      <w:lvlText w:val="•"/>
      <w:lvlJc w:val="left"/>
      <w:pPr>
        <w:ind w:left="7892" w:hanging="303"/>
      </w:pPr>
      <w:rPr>
        <w:rFonts w:hint="default"/>
      </w:rPr>
    </w:lvl>
  </w:abstractNum>
  <w:abstractNum w:abstractNumId="17">
    <w:multiLevelType w:val="hybridMultilevel"/>
    <w:lvl w:ilvl="0">
      <w:start w:val="1"/>
      <w:numFmt w:val="decimal"/>
      <w:lvlText w:val="%1."/>
      <w:lvlJc w:val="left"/>
      <w:pPr>
        <w:ind w:left="100" w:hanging="268"/>
        <w:jc w:val="left"/>
      </w:pPr>
      <w:rPr>
        <w:rFonts w:hint="default" w:ascii="Arial" w:hAnsi="Arial" w:eastAsia="Arial" w:cs="Arial"/>
        <w:spacing w:val="-1"/>
        <w:w w:val="100"/>
        <w:sz w:val="24"/>
        <w:szCs w:val="24"/>
      </w:rPr>
    </w:lvl>
    <w:lvl w:ilvl="1">
      <w:start w:val="0"/>
      <w:numFmt w:val="bullet"/>
      <w:lvlText w:val="•"/>
      <w:lvlJc w:val="left"/>
      <w:pPr>
        <w:ind w:left="1074" w:hanging="268"/>
      </w:pPr>
      <w:rPr>
        <w:rFonts w:hint="default"/>
      </w:rPr>
    </w:lvl>
    <w:lvl w:ilvl="2">
      <w:start w:val="0"/>
      <w:numFmt w:val="bullet"/>
      <w:lvlText w:val="•"/>
      <w:lvlJc w:val="left"/>
      <w:pPr>
        <w:ind w:left="2048" w:hanging="268"/>
      </w:pPr>
      <w:rPr>
        <w:rFonts w:hint="default"/>
      </w:rPr>
    </w:lvl>
    <w:lvl w:ilvl="3">
      <w:start w:val="0"/>
      <w:numFmt w:val="bullet"/>
      <w:lvlText w:val="•"/>
      <w:lvlJc w:val="left"/>
      <w:pPr>
        <w:ind w:left="3022" w:hanging="268"/>
      </w:pPr>
      <w:rPr>
        <w:rFonts w:hint="default"/>
      </w:rPr>
    </w:lvl>
    <w:lvl w:ilvl="4">
      <w:start w:val="0"/>
      <w:numFmt w:val="bullet"/>
      <w:lvlText w:val="•"/>
      <w:lvlJc w:val="left"/>
      <w:pPr>
        <w:ind w:left="3996" w:hanging="268"/>
      </w:pPr>
      <w:rPr>
        <w:rFonts w:hint="default"/>
      </w:rPr>
    </w:lvl>
    <w:lvl w:ilvl="5">
      <w:start w:val="0"/>
      <w:numFmt w:val="bullet"/>
      <w:lvlText w:val="•"/>
      <w:lvlJc w:val="left"/>
      <w:pPr>
        <w:ind w:left="4970" w:hanging="268"/>
      </w:pPr>
      <w:rPr>
        <w:rFonts w:hint="default"/>
      </w:rPr>
    </w:lvl>
    <w:lvl w:ilvl="6">
      <w:start w:val="0"/>
      <w:numFmt w:val="bullet"/>
      <w:lvlText w:val="•"/>
      <w:lvlJc w:val="left"/>
      <w:pPr>
        <w:ind w:left="5944" w:hanging="268"/>
      </w:pPr>
      <w:rPr>
        <w:rFonts w:hint="default"/>
      </w:rPr>
    </w:lvl>
    <w:lvl w:ilvl="7">
      <w:start w:val="0"/>
      <w:numFmt w:val="bullet"/>
      <w:lvlText w:val="•"/>
      <w:lvlJc w:val="left"/>
      <w:pPr>
        <w:ind w:left="6918" w:hanging="268"/>
      </w:pPr>
      <w:rPr>
        <w:rFonts w:hint="default"/>
      </w:rPr>
    </w:lvl>
    <w:lvl w:ilvl="8">
      <w:start w:val="0"/>
      <w:numFmt w:val="bullet"/>
      <w:lvlText w:val="•"/>
      <w:lvlJc w:val="left"/>
      <w:pPr>
        <w:ind w:left="7892" w:hanging="268"/>
      </w:pPr>
      <w:rPr>
        <w:rFonts w:hint="default"/>
      </w:rPr>
    </w:lvl>
  </w:abstractNum>
  <w:abstractNum w:abstractNumId="16">
    <w:multiLevelType w:val="hybridMultilevel"/>
    <w:lvl w:ilvl="0">
      <w:start w:val="1"/>
      <w:numFmt w:val="decimal"/>
      <w:lvlText w:val="%1."/>
      <w:lvlJc w:val="left"/>
      <w:pPr>
        <w:ind w:left="100" w:hanging="290"/>
        <w:jc w:val="left"/>
      </w:pPr>
      <w:rPr>
        <w:rFonts w:hint="default" w:ascii="Arial" w:hAnsi="Arial" w:eastAsia="Arial" w:cs="Arial"/>
        <w:w w:val="100"/>
        <w:sz w:val="24"/>
        <w:szCs w:val="24"/>
      </w:rPr>
    </w:lvl>
    <w:lvl w:ilvl="1">
      <w:start w:val="0"/>
      <w:numFmt w:val="bullet"/>
      <w:lvlText w:val="•"/>
      <w:lvlJc w:val="left"/>
      <w:pPr>
        <w:ind w:left="1074" w:hanging="290"/>
      </w:pPr>
      <w:rPr>
        <w:rFonts w:hint="default"/>
      </w:rPr>
    </w:lvl>
    <w:lvl w:ilvl="2">
      <w:start w:val="0"/>
      <w:numFmt w:val="bullet"/>
      <w:lvlText w:val="•"/>
      <w:lvlJc w:val="left"/>
      <w:pPr>
        <w:ind w:left="2048" w:hanging="290"/>
      </w:pPr>
      <w:rPr>
        <w:rFonts w:hint="default"/>
      </w:rPr>
    </w:lvl>
    <w:lvl w:ilvl="3">
      <w:start w:val="0"/>
      <w:numFmt w:val="bullet"/>
      <w:lvlText w:val="•"/>
      <w:lvlJc w:val="left"/>
      <w:pPr>
        <w:ind w:left="3022" w:hanging="290"/>
      </w:pPr>
      <w:rPr>
        <w:rFonts w:hint="default"/>
      </w:rPr>
    </w:lvl>
    <w:lvl w:ilvl="4">
      <w:start w:val="0"/>
      <w:numFmt w:val="bullet"/>
      <w:lvlText w:val="•"/>
      <w:lvlJc w:val="left"/>
      <w:pPr>
        <w:ind w:left="3996" w:hanging="290"/>
      </w:pPr>
      <w:rPr>
        <w:rFonts w:hint="default"/>
      </w:rPr>
    </w:lvl>
    <w:lvl w:ilvl="5">
      <w:start w:val="0"/>
      <w:numFmt w:val="bullet"/>
      <w:lvlText w:val="•"/>
      <w:lvlJc w:val="left"/>
      <w:pPr>
        <w:ind w:left="4970" w:hanging="290"/>
      </w:pPr>
      <w:rPr>
        <w:rFonts w:hint="default"/>
      </w:rPr>
    </w:lvl>
    <w:lvl w:ilvl="6">
      <w:start w:val="0"/>
      <w:numFmt w:val="bullet"/>
      <w:lvlText w:val="•"/>
      <w:lvlJc w:val="left"/>
      <w:pPr>
        <w:ind w:left="5944" w:hanging="290"/>
      </w:pPr>
      <w:rPr>
        <w:rFonts w:hint="default"/>
      </w:rPr>
    </w:lvl>
    <w:lvl w:ilvl="7">
      <w:start w:val="0"/>
      <w:numFmt w:val="bullet"/>
      <w:lvlText w:val="•"/>
      <w:lvlJc w:val="left"/>
      <w:pPr>
        <w:ind w:left="6918" w:hanging="290"/>
      </w:pPr>
      <w:rPr>
        <w:rFonts w:hint="default"/>
      </w:rPr>
    </w:lvl>
    <w:lvl w:ilvl="8">
      <w:start w:val="0"/>
      <w:numFmt w:val="bullet"/>
      <w:lvlText w:val="•"/>
      <w:lvlJc w:val="left"/>
      <w:pPr>
        <w:ind w:left="7892" w:hanging="290"/>
      </w:pPr>
      <w:rPr>
        <w:rFonts w:hint="default"/>
      </w:rPr>
    </w:lvl>
  </w:abstractNum>
  <w:abstractNum w:abstractNumId="15">
    <w:multiLevelType w:val="hybridMultilevel"/>
    <w:lvl w:ilvl="0">
      <w:start w:val="1"/>
      <w:numFmt w:val="decimal"/>
      <w:lvlText w:val="%1."/>
      <w:lvlJc w:val="left"/>
      <w:pPr>
        <w:ind w:left="100" w:hanging="275"/>
        <w:jc w:val="left"/>
      </w:pPr>
      <w:rPr>
        <w:rFonts w:hint="default" w:ascii="Arial" w:hAnsi="Arial" w:eastAsia="Arial" w:cs="Arial"/>
        <w:w w:val="100"/>
        <w:sz w:val="24"/>
        <w:szCs w:val="24"/>
      </w:rPr>
    </w:lvl>
    <w:lvl w:ilvl="1">
      <w:start w:val="0"/>
      <w:numFmt w:val="bullet"/>
      <w:lvlText w:val="•"/>
      <w:lvlJc w:val="left"/>
      <w:pPr>
        <w:ind w:left="1074" w:hanging="275"/>
      </w:pPr>
      <w:rPr>
        <w:rFonts w:hint="default"/>
      </w:rPr>
    </w:lvl>
    <w:lvl w:ilvl="2">
      <w:start w:val="0"/>
      <w:numFmt w:val="bullet"/>
      <w:lvlText w:val="•"/>
      <w:lvlJc w:val="left"/>
      <w:pPr>
        <w:ind w:left="2048" w:hanging="275"/>
      </w:pPr>
      <w:rPr>
        <w:rFonts w:hint="default"/>
      </w:rPr>
    </w:lvl>
    <w:lvl w:ilvl="3">
      <w:start w:val="0"/>
      <w:numFmt w:val="bullet"/>
      <w:lvlText w:val="•"/>
      <w:lvlJc w:val="left"/>
      <w:pPr>
        <w:ind w:left="3022" w:hanging="275"/>
      </w:pPr>
      <w:rPr>
        <w:rFonts w:hint="default"/>
      </w:rPr>
    </w:lvl>
    <w:lvl w:ilvl="4">
      <w:start w:val="0"/>
      <w:numFmt w:val="bullet"/>
      <w:lvlText w:val="•"/>
      <w:lvlJc w:val="left"/>
      <w:pPr>
        <w:ind w:left="3996" w:hanging="275"/>
      </w:pPr>
      <w:rPr>
        <w:rFonts w:hint="default"/>
      </w:rPr>
    </w:lvl>
    <w:lvl w:ilvl="5">
      <w:start w:val="0"/>
      <w:numFmt w:val="bullet"/>
      <w:lvlText w:val="•"/>
      <w:lvlJc w:val="left"/>
      <w:pPr>
        <w:ind w:left="4970" w:hanging="275"/>
      </w:pPr>
      <w:rPr>
        <w:rFonts w:hint="default"/>
      </w:rPr>
    </w:lvl>
    <w:lvl w:ilvl="6">
      <w:start w:val="0"/>
      <w:numFmt w:val="bullet"/>
      <w:lvlText w:val="•"/>
      <w:lvlJc w:val="left"/>
      <w:pPr>
        <w:ind w:left="5944" w:hanging="275"/>
      </w:pPr>
      <w:rPr>
        <w:rFonts w:hint="default"/>
      </w:rPr>
    </w:lvl>
    <w:lvl w:ilvl="7">
      <w:start w:val="0"/>
      <w:numFmt w:val="bullet"/>
      <w:lvlText w:val="•"/>
      <w:lvlJc w:val="left"/>
      <w:pPr>
        <w:ind w:left="6918" w:hanging="275"/>
      </w:pPr>
      <w:rPr>
        <w:rFonts w:hint="default"/>
      </w:rPr>
    </w:lvl>
    <w:lvl w:ilvl="8">
      <w:start w:val="0"/>
      <w:numFmt w:val="bullet"/>
      <w:lvlText w:val="•"/>
      <w:lvlJc w:val="left"/>
      <w:pPr>
        <w:ind w:left="7892" w:hanging="275"/>
      </w:pPr>
      <w:rPr>
        <w:rFonts w:hint="default"/>
      </w:rPr>
    </w:lvl>
  </w:abstractNum>
  <w:abstractNum w:abstractNumId="14">
    <w:multiLevelType w:val="hybridMultilevel"/>
    <w:lvl w:ilvl="0">
      <w:start w:val="0"/>
      <w:numFmt w:val="bullet"/>
      <w:lvlText w:val="-"/>
      <w:lvlJc w:val="left"/>
      <w:pPr>
        <w:ind w:left="1160" w:hanging="360"/>
      </w:pPr>
      <w:rPr>
        <w:rFonts w:hint="default" w:ascii="Times New Roman" w:hAnsi="Times New Roman" w:eastAsia="Times New Roman" w:cs="Times New Roman"/>
        <w:spacing w:val="-1"/>
        <w:w w:val="100"/>
        <w:sz w:val="24"/>
        <w:szCs w:val="24"/>
      </w:rPr>
    </w:lvl>
    <w:lvl w:ilvl="1">
      <w:start w:val="0"/>
      <w:numFmt w:val="bullet"/>
      <w:lvlText w:val="•"/>
      <w:lvlJc w:val="left"/>
      <w:pPr>
        <w:ind w:left="2028" w:hanging="360"/>
      </w:pPr>
      <w:rPr>
        <w:rFonts w:hint="default"/>
      </w:rPr>
    </w:lvl>
    <w:lvl w:ilvl="2">
      <w:start w:val="0"/>
      <w:numFmt w:val="bullet"/>
      <w:lvlText w:val="•"/>
      <w:lvlJc w:val="left"/>
      <w:pPr>
        <w:ind w:left="2896" w:hanging="360"/>
      </w:pPr>
      <w:rPr>
        <w:rFonts w:hint="default"/>
      </w:rPr>
    </w:lvl>
    <w:lvl w:ilvl="3">
      <w:start w:val="0"/>
      <w:numFmt w:val="bullet"/>
      <w:lvlText w:val="•"/>
      <w:lvlJc w:val="left"/>
      <w:pPr>
        <w:ind w:left="3764" w:hanging="360"/>
      </w:pPr>
      <w:rPr>
        <w:rFonts w:hint="default"/>
      </w:rPr>
    </w:lvl>
    <w:lvl w:ilvl="4">
      <w:start w:val="0"/>
      <w:numFmt w:val="bullet"/>
      <w:lvlText w:val="•"/>
      <w:lvlJc w:val="left"/>
      <w:pPr>
        <w:ind w:left="4632" w:hanging="360"/>
      </w:pPr>
      <w:rPr>
        <w:rFonts w:hint="default"/>
      </w:rPr>
    </w:lvl>
    <w:lvl w:ilvl="5">
      <w:start w:val="0"/>
      <w:numFmt w:val="bullet"/>
      <w:lvlText w:val="•"/>
      <w:lvlJc w:val="left"/>
      <w:pPr>
        <w:ind w:left="5500" w:hanging="360"/>
      </w:pPr>
      <w:rPr>
        <w:rFonts w:hint="default"/>
      </w:rPr>
    </w:lvl>
    <w:lvl w:ilvl="6">
      <w:start w:val="0"/>
      <w:numFmt w:val="bullet"/>
      <w:lvlText w:val="•"/>
      <w:lvlJc w:val="left"/>
      <w:pPr>
        <w:ind w:left="6368" w:hanging="360"/>
      </w:pPr>
      <w:rPr>
        <w:rFonts w:hint="default"/>
      </w:rPr>
    </w:lvl>
    <w:lvl w:ilvl="7">
      <w:start w:val="0"/>
      <w:numFmt w:val="bullet"/>
      <w:lvlText w:val="•"/>
      <w:lvlJc w:val="left"/>
      <w:pPr>
        <w:ind w:left="7236" w:hanging="360"/>
      </w:pPr>
      <w:rPr>
        <w:rFonts w:hint="default"/>
      </w:rPr>
    </w:lvl>
    <w:lvl w:ilvl="8">
      <w:start w:val="0"/>
      <w:numFmt w:val="bullet"/>
      <w:lvlText w:val="•"/>
      <w:lvlJc w:val="left"/>
      <w:pPr>
        <w:ind w:left="8104" w:hanging="360"/>
      </w:pPr>
      <w:rPr>
        <w:rFonts w:hint="default"/>
      </w:rPr>
    </w:lvl>
  </w:abstractNum>
  <w:abstractNum w:abstractNumId="13">
    <w:multiLevelType w:val="hybridMultilevel"/>
    <w:lvl w:ilvl="0">
      <w:start w:val="1"/>
      <w:numFmt w:val="decimal"/>
      <w:lvlText w:val="%1."/>
      <w:lvlJc w:val="left"/>
      <w:pPr>
        <w:ind w:left="100" w:hanging="331"/>
        <w:jc w:val="left"/>
      </w:pPr>
      <w:rPr>
        <w:rFonts w:hint="default" w:ascii="Arial" w:hAnsi="Arial" w:eastAsia="Arial" w:cs="Arial"/>
        <w:spacing w:val="-4"/>
        <w:w w:val="100"/>
        <w:sz w:val="24"/>
        <w:szCs w:val="24"/>
      </w:rPr>
    </w:lvl>
    <w:lvl w:ilvl="1">
      <w:start w:val="0"/>
      <w:numFmt w:val="bullet"/>
      <w:lvlText w:val="•"/>
      <w:lvlJc w:val="left"/>
      <w:pPr>
        <w:ind w:left="1074" w:hanging="331"/>
      </w:pPr>
      <w:rPr>
        <w:rFonts w:hint="default"/>
      </w:rPr>
    </w:lvl>
    <w:lvl w:ilvl="2">
      <w:start w:val="0"/>
      <w:numFmt w:val="bullet"/>
      <w:lvlText w:val="•"/>
      <w:lvlJc w:val="left"/>
      <w:pPr>
        <w:ind w:left="2048" w:hanging="331"/>
      </w:pPr>
      <w:rPr>
        <w:rFonts w:hint="default"/>
      </w:rPr>
    </w:lvl>
    <w:lvl w:ilvl="3">
      <w:start w:val="0"/>
      <w:numFmt w:val="bullet"/>
      <w:lvlText w:val="•"/>
      <w:lvlJc w:val="left"/>
      <w:pPr>
        <w:ind w:left="3022" w:hanging="331"/>
      </w:pPr>
      <w:rPr>
        <w:rFonts w:hint="default"/>
      </w:rPr>
    </w:lvl>
    <w:lvl w:ilvl="4">
      <w:start w:val="0"/>
      <w:numFmt w:val="bullet"/>
      <w:lvlText w:val="•"/>
      <w:lvlJc w:val="left"/>
      <w:pPr>
        <w:ind w:left="3996" w:hanging="331"/>
      </w:pPr>
      <w:rPr>
        <w:rFonts w:hint="default"/>
      </w:rPr>
    </w:lvl>
    <w:lvl w:ilvl="5">
      <w:start w:val="0"/>
      <w:numFmt w:val="bullet"/>
      <w:lvlText w:val="•"/>
      <w:lvlJc w:val="left"/>
      <w:pPr>
        <w:ind w:left="4970" w:hanging="331"/>
      </w:pPr>
      <w:rPr>
        <w:rFonts w:hint="default"/>
      </w:rPr>
    </w:lvl>
    <w:lvl w:ilvl="6">
      <w:start w:val="0"/>
      <w:numFmt w:val="bullet"/>
      <w:lvlText w:val="•"/>
      <w:lvlJc w:val="left"/>
      <w:pPr>
        <w:ind w:left="5944" w:hanging="331"/>
      </w:pPr>
      <w:rPr>
        <w:rFonts w:hint="default"/>
      </w:rPr>
    </w:lvl>
    <w:lvl w:ilvl="7">
      <w:start w:val="0"/>
      <w:numFmt w:val="bullet"/>
      <w:lvlText w:val="•"/>
      <w:lvlJc w:val="left"/>
      <w:pPr>
        <w:ind w:left="6918" w:hanging="331"/>
      </w:pPr>
      <w:rPr>
        <w:rFonts w:hint="default"/>
      </w:rPr>
    </w:lvl>
    <w:lvl w:ilvl="8">
      <w:start w:val="0"/>
      <w:numFmt w:val="bullet"/>
      <w:lvlText w:val="•"/>
      <w:lvlJc w:val="left"/>
      <w:pPr>
        <w:ind w:left="7892" w:hanging="331"/>
      </w:pPr>
      <w:rPr>
        <w:rFonts w:hint="default"/>
      </w:rPr>
    </w:lvl>
  </w:abstractNum>
  <w:abstractNum w:abstractNumId="12">
    <w:multiLevelType w:val="hybridMultilevel"/>
    <w:lvl w:ilvl="0">
      <w:start w:val="1"/>
      <w:numFmt w:val="decimal"/>
      <w:lvlText w:val="%1."/>
      <w:lvlJc w:val="left"/>
      <w:pPr>
        <w:ind w:left="100" w:hanging="284"/>
        <w:jc w:val="left"/>
      </w:pPr>
      <w:rPr>
        <w:rFonts w:hint="default" w:ascii="Arial" w:hAnsi="Arial" w:eastAsia="Arial" w:cs="Arial"/>
        <w:w w:val="100"/>
        <w:sz w:val="24"/>
        <w:szCs w:val="24"/>
      </w:rPr>
    </w:lvl>
    <w:lvl w:ilvl="1">
      <w:start w:val="0"/>
      <w:numFmt w:val="bullet"/>
      <w:lvlText w:val="•"/>
      <w:lvlJc w:val="left"/>
      <w:pPr>
        <w:ind w:left="1074" w:hanging="284"/>
      </w:pPr>
      <w:rPr>
        <w:rFonts w:hint="default"/>
      </w:rPr>
    </w:lvl>
    <w:lvl w:ilvl="2">
      <w:start w:val="0"/>
      <w:numFmt w:val="bullet"/>
      <w:lvlText w:val="•"/>
      <w:lvlJc w:val="left"/>
      <w:pPr>
        <w:ind w:left="2048" w:hanging="284"/>
      </w:pPr>
      <w:rPr>
        <w:rFonts w:hint="default"/>
      </w:rPr>
    </w:lvl>
    <w:lvl w:ilvl="3">
      <w:start w:val="0"/>
      <w:numFmt w:val="bullet"/>
      <w:lvlText w:val="•"/>
      <w:lvlJc w:val="left"/>
      <w:pPr>
        <w:ind w:left="3022" w:hanging="284"/>
      </w:pPr>
      <w:rPr>
        <w:rFonts w:hint="default"/>
      </w:rPr>
    </w:lvl>
    <w:lvl w:ilvl="4">
      <w:start w:val="0"/>
      <w:numFmt w:val="bullet"/>
      <w:lvlText w:val="•"/>
      <w:lvlJc w:val="left"/>
      <w:pPr>
        <w:ind w:left="3996" w:hanging="284"/>
      </w:pPr>
      <w:rPr>
        <w:rFonts w:hint="default"/>
      </w:rPr>
    </w:lvl>
    <w:lvl w:ilvl="5">
      <w:start w:val="0"/>
      <w:numFmt w:val="bullet"/>
      <w:lvlText w:val="•"/>
      <w:lvlJc w:val="left"/>
      <w:pPr>
        <w:ind w:left="4970" w:hanging="284"/>
      </w:pPr>
      <w:rPr>
        <w:rFonts w:hint="default"/>
      </w:rPr>
    </w:lvl>
    <w:lvl w:ilvl="6">
      <w:start w:val="0"/>
      <w:numFmt w:val="bullet"/>
      <w:lvlText w:val="•"/>
      <w:lvlJc w:val="left"/>
      <w:pPr>
        <w:ind w:left="5944" w:hanging="284"/>
      </w:pPr>
      <w:rPr>
        <w:rFonts w:hint="default"/>
      </w:rPr>
    </w:lvl>
    <w:lvl w:ilvl="7">
      <w:start w:val="0"/>
      <w:numFmt w:val="bullet"/>
      <w:lvlText w:val="•"/>
      <w:lvlJc w:val="left"/>
      <w:pPr>
        <w:ind w:left="6918" w:hanging="284"/>
      </w:pPr>
      <w:rPr>
        <w:rFonts w:hint="default"/>
      </w:rPr>
    </w:lvl>
    <w:lvl w:ilvl="8">
      <w:start w:val="0"/>
      <w:numFmt w:val="bullet"/>
      <w:lvlText w:val="•"/>
      <w:lvlJc w:val="left"/>
      <w:pPr>
        <w:ind w:left="7892" w:hanging="284"/>
      </w:pPr>
      <w:rPr>
        <w:rFonts w:hint="default"/>
      </w:rPr>
    </w:lvl>
  </w:abstractNum>
  <w:abstractNum w:abstractNumId="11">
    <w:multiLevelType w:val="hybridMultilevel"/>
    <w:lvl w:ilvl="0">
      <w:start w:val="2"/>
      <w:numFmt w:val="decimal"/>
      <w:lvlText w:val="%1"/>
      <w:lvlJc w:val="left"/>
      <w:pPr>
        <w:ind w:left="1560" w:hanging="401"/>
        <w:jc w:val="left"/>
      </w:pPr>
      <w:rPr>
        <w:rFonts w:hint="default"/>
      </w:rPr>
    </w:lvl>
    <w:lvl w:ilvl="1">
      <w:start w:val="2"/>
      <w:numFmt w:val="decimal"/>
      <w:lvlText w:val="%1.%2"/>
      <w:lvlJc w:val="left"/>
      <w:pPr>
        <w:ind w:left="1560" w:hanging="401"/>
        <w:jc w:val="left"/>
      </w:pPr>
      <w:rPr>
        <w:rFonts w:hint="default" w:ascii="Arial" w:hAnsi="Arial" w:eastAsia="Arial" w:cs="Arial"/>
        <w:spacing w:val="-1"/>
        <w:w w:val="100"/>
        <w:sz w:val="24"/>
        <w:szCs w:val="24"/>
      </w:rPr>
    </w:lvl>
    <w:lvl w:ilvl="2">
      <w:start w:val="1"/>
      <w:numFmt w:val="lowerLetter"/>
      <w:lvlText w:val="%3)"/>
      <w:lvlJc w:val="left"/>
      <w:pPr>
        <w:ind w:left="1880" w:hanging="360"/>
        <w:jc w:val="left"/>
      </w:pPr>
      <w:rPr>
        <w:rFonts w:hint="default" w:ascii="Arial" w:hAnsi="Arial" w:eastAsia="Arial" w:cs="Arial"/>
        <w:spacing w:val="-1"/>
        <w:w w:val="100"/>
        <w:sz w:val="24"/>
        <w:szCs w:val="24"/>
      </w:rPr>
    </w:lvl>
    <w:lvl w:ilvl="3">
      <w:start w:val="0"/>
      <w:numFmt w:val="bullet"/>
      <w:lvlText w:val="•"/>
      <w:lvlJc w:val="left"/>
      <w:pPr>
        <w:ind w:left="3648" w:hanging="360"/>
      </w:pPr>
      <w:rPr>
        <w:rFonts w:hint="default"/>
      </w:rPr>
    </w:lvl>
    <w:lvl w:ilvl="4">
      <w:start w:val="0"/>
      <w:numFmt w:val="bullet"/>
      <w:lvlText w:val="•"/>
      <w:lvlJc w:val="left"/>
      <w:pPr>
        <w:ind w:left="4533" w:hanging="360"/>
      </w:pPr>
      <w:rPr>
        <w:rFonts w:hint="default"/>
      </w:rPr>
    </w:lvl>
    <w:lvl w:ilvl="5">
      <w:start w:val="0"/>
      <w:numFmt w:val="bullet"/>
      <w:lvlText w:val="•"/>
      <w:lvlJc w:val="left"/>
      <w:pPr>
        <w:ind w:left="5417" w:hanging="360"/>
      </w:pPr>
      <w:rPr>
        <w:rFonts w:hint="default"/>
      </w:rPr>
    </w:lvl>
    <w:lvl w:ilvl="6">
      <w:start w:val="0"/>
      <w:numFmt w:val="bullet"/>
      <w:lvlText w:val="•"/>
      <w:lvlJc w:val="left"/>
      <w:pPr>
        <w:ind w:left="6302" w:hanging="360"/>
      </w:pPr>
      <w:rPr>
        <w:rFonts w:hint="default"/>
      </w:rPr>
    </w:lvl>
    <w:lvl w:ilvl="7">
      <w:start w:val="0"/>
      <w:numFmt w:val="bullet"/>
      <w:lvlText w:val="•"/>
      <w:lvlJc w:val="left"/>
      <w:pPr>
        <w:ind w:left="7186" w:hanging="360"/>
      </w:pPr>
      <w:rPr>
        <w:rFonts w:hint="default"/>
      </w:rPr>
    </w:lvl>
    <w:lvl w:ilvl="8">
      <w:start w:val="0"/>
      <w:numFmt w:val="bullet"/>
      <w:lvlText w:val="•"/>
      <w:lvlJc w:val="left"/>
      <w:pPr>
        <w:ind w:left="8071" w:hanging="360"/>
      </w:pPr>
      <w:rPr>
        <w:rFonts w:hint="default"/>
      </w:rPr>
    </w:lvl>
  </w:abstractNum>
  <w:abstractNum w:abstractNumId="10">
    <w:multiLevelType w:val="hybridMultilevel"/>
    <w:lvl w:ilvl="0">
      <w:start w:val="1"/>
      <w:numFmt w:val="decimal"/>
      <w:lvlText w:val="%1."/>
      <w:lvlJc w:val="left"/>
      <w:pPr>
        <w:ind w:left="100" w:hanging="283"/>
        <w:jc w:val="left"/>
      </w:pPr>
      <w:rPr>
        <w:rFonts w:hint="default" w:ascii="Arial" w:hAnsi="Arial" w:eastAsia="Arial" w:cs="Arial"/>
        <w:w w:val="100"/>
        <w:sz w:val="24"/>
        <w:szCs w:val="24"/>
      </w:rPr>
    </w:lvl>
    <w:lvl w:ilvl="1">
      <w:start w:val="1"/>
      <w:numFmt w:val="lowerLetter"/>
      <w:lvlText w:val="%2)"/>
      <w:lvlJc w:val="left"/>
      <w:pPr>
        <w:ind w:left="1520" w:hanging="360"/>
        <w:jc w:val="left"/>
      </w:pPr>
      <w:rPr>
        <w:rFonts w:hint="default" w:ascii="Arial" w:hAnsi="Arial" w:eastAsia="Arial" w:cs="Arial"/>
        <w:spacing w:val="-1"/>
        <w:w w:val="100"/>
        <w:sz w:val="24"/>
        <w:szCs w:val="24"/>
      </w:rPr>
    </w:lvl>
    <w:lvl w:ilvl="2">
      <w:start w:val="0"/>
      <w:numFmt w:val="bullet"/>
      <w:lvlText w:val="•"/>
      <w:lvlJc w:val="left"/>
      <w:pPr>
        <w:ind w:left="1560" w:hanging="360"/>
      </w:pPr>
      <w:rPr>
        <w:rFonts w:hint="default"/>
      </w:rPr>
    </w:lvl>
    <w:lvl w:ilvl="3">
      <w:start w:val="0"/>
      <w:numFmt w:val="bullet"/>
      <w:lvlText w:val="•"/>
      <w:lvlJc w:val="left"/>
      <w:pPr>
        <w:ind w:left="2595" w:hanging="360"/>
      </w:pPr>
      <w:rPr>
        <w:rFonts w:hint="default"/>
      </w:rPr>
    </w:lvl>
    <w:lvl w:ilvl="4">
      <w:start w:val="0"/>
      <w:numFmt w:val="bullet"/>
      <w:lvlText w:val="•"/>
      <w:lvlJc w:val="left"/>
      <w:pPr>
        <w:ind w:left="3630" w:hanging="360"/>
      </w:pPr>
      <w:rPr>
        <w:rFonts w:hint="default"/>
      </w:rPr>
    </w:lvl>
    <w:lvl w:ilvl="5">
      <w:start w:val="0"/>
      <w:numFmt w:val="bullet"/>
      <w:lvlText w:val="•"/>
      <w:lvlJc w:val="left"/>
      <w:pPr>
        <w:ind w:left="4665" w:hanging="360"/>
      </w:pPr>
      <w:rPr>
        <w:rFonts w:hint="default"/>
      </w:rPr>
    </w:lvl>
    <w:lvl w:ilvl="6">
      <w:start w:val="0"/>
      <w:numFmt w:val="bullet"/>
      <w:lvlText w:val="•"/>
      <w:lvlJc w:val="left"/>
      <w:pPr>
        <w:ind w:left="5700" w:hanging="360"/>
      </w:pPr>
      <w:rPr>
        <w:rFonts w:hint="default"/>
      </w:rPr>
    </w:lvl>
    <w:lvl w:ilvl="7">
      <w:start w:val="0"/>
      <w:numFmt w:val="bullet"/>
      <w:lvlText w:val="•"/>
      <w:lvlJc w:val="left"/>
      <w:pPr>
        <w:ind w:left="6735" w:hanging="360"/>
      </w:pPr>
      <w:rPr>
        <w:rFonts w:hint="default"/>
      </w:rPr>
    </w:lvl>
    <w:lvl w:ilvl="8">
      <w:start w:val="0"/>
      <w:numFmt w:val="bullet"/>
      <w:lvlText w:val="•"/>
      <w:lvlJc w:val="left"/>
      <w:pPr>
        <w:ind w:left="7770" w:hanging="360"/>
      </w:pPr>
      <w:rPr>
        <w:rFonts w:hint="default"/>
      </w:rPr>
    </w:lvl>
  </w:abstractNum>
  <w:abstractNum w:abstractNumId="9">
    <w:multiLevelType w:val="hybridMultilevel"/>
    <w:lvl w:ilvl="0">
      <w:start w:val="1"/>
      <w:numFmt w:val="decimal"/>
      <w:lvlText w:val="%1."/>
      <w:lvlJc w:val="left"/>
      <w:pPr>
        <w:ind w:left="100" w:hanging="276"/>
        <w:jc w:val="left"/>
      </w:pPr>
      <w:rPr>
        <w:rFonts w:hint="default" w:ascii="Arial" w:hAnsi="Arial" w:eastAsia="Arial" w:cs="Arial"/>
        <w:w w:val="100"/>
        <w:sz w:val="24"/>
        <w:szCs w:val="24"/>
      </w:rPr>
    </w:lvl>
    <w:lvl w:ilvl="1">
      <w:start w:val="0"/>
      <w:numFmt w:val="bullet"/>
      <w:lvlText w:val="•"/>
      <w:lvlJc w:val="left"/>
      <w:pPr>
        <w:ind w:left="1074" w:hanging="276"/>
      </w:pPr>
      <w:rPr>
        <w:rFonts w:hint="default"/>
      </w:rPr>
    </w:lvl>
    <w:lvl w:ilvl="2">
      <w:start w:val="0"/>
      <w:numFmt w:val="bullet"/>
      <w:lvlText w:val="•"/>
      <w:lvlJc w:val="left"/>
      <w:pPr>
        <w:ind w:left="2048" w:hanging="276"/>
      </w:pPr>
      <w:rPr>
        <w:rFonts w:hint="default"/>
      </w:rPr>
    </w:lvl>
    <w:lvl w:ilvl="3">
      <w:start w:val="0"/>
      <w:numFmt w:val="bullet"/>
      <w:lvlText w:val="•"/>
      <w:lvlJc w:val="left"/>
      <w:pPr>
        <w:ind w:left="3022" w:hanging="276"/>
      </w:pPr>
      <w:rPr>
        <w:rFonts w:hint="default"/>
      </w:rPr>
    </w:lvl>
    <w:lvl w:ilvl="4">
      <w:start w:val="0"/>
      <w:numFmt w:val="bullet"/>
      <w:lvlText w:val="•"/>
      <w:lvlJc w:val="left"/>
      <w:pPr>
        <w:ind w:left="3996" w:hanging="276"/>
      </w:pPr>
      <w:rPr>
        <w:rFonts w:hint="default"/>
      </w:rPr>
    </w:lvl>
    <w:lvl w:ilvl="5">
      <w:start w:val="0"/>
      <w:numFmt w:val="bullet"/>
      <w:lvlText w:val="•"/>
      <w:lvlJc w:val="left"/>
      <w:pPr>
        <w:ind w:left="4970" w:hanging="276"/>
      </w:pPr>
      <w:rPr>
        <w:rFonts w:hint="default"/>
      </w:rPr>
    </w:lvl>
    <w:lvl w:ilvl="6">
      <w:start w:val="0"/>
      <w:numFmt w:val="bullet"/>
      <w:lvlText w:val="•"/>
      <w:lvlJc w:val="left"/>
      <w:pPr>
        <w:ind w:left="5944" w:hanging="276"/>
      </w:pPr>
      <w:rPr>
        <w:rFonts w:hint="default"/>
      </w:rPr>
    </w:lvl>
    <w:lvl w:ilvl="7">
      <w:start w:val="0"/>
      <w:numFmt w:val="bullet"/>
      <w:lvlText w:val="•"/>
      <w:lvlJc w:val="left"/>
      <w:pPr>
        <w:ind w:left="6918" w:hanging="276"/>
      </w:pPr>
      <w:rPr>
        <w:rFonts w:hint="default"/>
      </w:rPr>
    </w:lvl>
    <w:lvl w:ilvl="8">
      <w:start w:val="0"/>
      <w:numFmt w:val="bullet"/>
      <w:lvlText w:val="•"/>
      <w:lvlJc w:val="left"/>
      <w:pPr>
        <w:ind w:left="7892" w:hanging="276"/>
      </w:pPr>
      <w:rPr>
        <w:rFonts w:hint="default"/>
      </w:rPr>
    </w:lvl>
  </w:abstractNum>
  <w:abstractNum w:abstractNumId="8">
    <w:multiLevelType w:val="hybridMultilevel"/>
    <w:lvl w:ilvl="0">
      <w:start w:val="1"/>
      <w:numFmt w:val="lowerLetter"/>
      <w:lvlText w:val="%1)"/>
      <w:lvlJc w:val="left"/>
      <w:pPr>
        <w:ind w:left="100" w:hanging="294"/>
        <w:jc w:val="left"/>
      </w:pPr>
      <w:rPr>
        <w:rFonts w:hint="default" w:ascii="Arial" w:hAnsi="Arial" w:eastAsia="Arial" w:cs="Arial"/>
        <w:w w:val="100"/>
        <w:sz w:val="24"/>
        <w:szCs w:val="24"/>
      </w:rPr>
    </w:lvl>
    <w:lvl w:ilvl="1">
      <w:start w:val="0"/>
      <w:numFmt w:val="bullet"/>
      <w:lvlText w:val="•"/>
      <w:lvlJc w:val="left"/>
      <w:pPr>
        <w:ind w:left="1074" w:hanging="294"/>
      </w:pPr>
      <w:rPr>
        <w:rFonts w:hint="default"/>
      </w:rPr>
    </w:lvl>
    <w:lvl w:ilvl="2">
      <w:start w:val="0"/>
      <w:numFmt w:val="bullet"/>
      <w:lvlText w:val="•"/>
      <w:lvlJc w:val="left"/>
      <w:pPr>
        <w:ind w:left="2048" w:hanging="294"/>
      </w:pPr>
      <w:rPr>
        <w:rFonts w:hint="default"/>
      </w:rPr>
    </w:lvl>
    <w:lvl w:ilvl="3">
      <w:start w:val="0"/>
      <w:numFmt w:val="bullet"/>
      <w:lvlText w:val="•"/>
      <w:lvlJc w:val="left"/>
      <w:pPr>
        <w:ind w:left="3022" w:hanging="294"/>
      </w:pPr>
      <w:rPr>
        <w:rFonts w:hint="default"/>
      </w:rPr>
    </w:lvl>
    <w:lvl w:ilvl="4">
      <w:start w:val="0"/>
      <w:numFmt w:val="bullet"/>
      <w:lvlText w:val="•"/>
      <w:lvlJc w:val="left"/>
      <w:pPr>
        <w:ind w:left="3996" w:hanging="294"/>
      </w:pPr>
      <w:rPr>
        <w:rFonts w:hint="default"/>
      </w:rPr>
    </w:lvl>
    <w:lvl w:ilvl="5">
      <w:start w:val="0"/>
      <w:numFmt w:val="bullet"/>
      <w:lvlText w:val="•"/>
      <w:lvlJc w:val="left"/>
      <w:pPr>
        <w:ind w:left="4970" w:hanging="294"/>
      </w:pPr>
      <w:rPr>
        <w:rFonts w:hint="default"/>
      </w:rPr>
    </w:lvl>
    <w:lvl w:ilvl="6">
      <w:start w:val="0"/>
      <w:numFmt w:val="bullet"/>
      <w:lvlText w:val="•"/>
      <w:lvlJc w:val="left"/>
      <w:pPr>
        <w:ind w:left="5944" w:hanging="294"/>
      </w:pPr>
      <w:rPr>
        <w:rFonts w:hint="default"/>
      </w:rPr>
    </w:lvl>
    <w:lvl w:ilvl="7">
      <w:start w:val="0"/>
      <w:numFmt w:val="bullet"/>
      <w:lvlText w:val="•"/>
      <w:lvlJc w:val="left"/>
      <w:pPr>
        <w:ind w:left="6918" w:hanging="294"/>
      </w:pPr>
      <w:rPr>
        <w:rFonts w:hint="default"/>
      </w:rPr>
    </w:lvl>
    <w:lvl w:ilvl="8">
      <w:start w:val="0"/>
      <w:numFmt w:val="bullet"/>
      <w:lvlText w:val="•"/>
      <w:lvlJc w:val="left"/>
      <w:pPr>
        <w:ind w:left="7892" w:hanging="294"/>
      </w:pPr>
      <w:rPr>
        <w:rFonts w:hint="default"/>
      </w:rPr>
    </w:lvl>
  </w:abstractNum>
  <w:abstractNum w:abstractNumId="7">
    <w:multiLevelType w:val="hybridMultilevel"/>
    <w:lvl w:ilvl="0">
      <w:start w:val="1"/>
      <w:numFmt w:val="decimal"/>
      <w:lvlText w:val="%1."/>
      <w:lvlJc w:val="left"/>
      <w:pPr>
        <w:ind w:left="1066" w:hanging="267"/>
        <w:jc w:val="left"/>
      </w:pPr>
      <w:rPr>
        <w:rFonts w:hint="default" w:ascii="Arial" w:hAnsi="Arial" w:eastAsia="Arial" w:cs="Arial"/>
        <w:w w:val="100"/>
        <w:sz w:val="24"/>
        <w:szCs w:val="24"/>
      </w:rPr>
    </w:lvl>
    <w:lvl w:ilvl="1">
      <w:start w:val="0"/>
      <w:numFmt w:val="bullet"/>
      <w:lvlText w:val="•"/>
      <w:lvlJc w:val="left"/>
      <w:pPr>
        <w:ind w:left="1938" w:hanging="267"/>
      </w:pPr>
      <w:rPr>
        <w:rFonts w:hint="default"/>
      </w:rPr>
    </w:lvl>
    <w:lvl w:ilvl="2">
      <w:start w:val="0"/>
      <w:numFmt w:val="bullet"/>
      <w:lvlText w:val="•"/>
      <w:lvlJc w:val="left"/>
      <w:pPr>
        <w:ind w:left="2816" w:hanging="267"/>
      </w:pPr>
      <w:rPr>
        <w:rFonts w:hint="default"/>
      </w:rPr>
    </w:lvl>
    <w:lvl w:ilvl="3">
      <w:start w:val="0"/>
      <w:numFmt w:val="bullet"/>
      <w:lvlText w:val="•"/>
      <w:lvlJc w:val="left"/>
      <w:pPr>
        <w:ind w:left="3694" w:hanging="267"/>
      </w:pPr>
      <w:rPr>
        <w:rFonts w:hint="default"/>
      </w:rPr>
    </w:lvl>
    <w:lvl w:ilvl="4">
      <w:start w:val="0"/>
      <w:numFmt w:val="bullet"/>
      <w:lvlText w:val="•"/>
      <w:lvlJc w:val="left"/>
      <w:pPr>
        <w:ind w:left="4572" w:hanging="267"/>
      </w:pPr>
      <w:rPr>
        <w:rFonts w:hint="default"/>
      </w:rPr>
    </w:lvl>
    <w:lvl w:ilvl="5">
      <w:start w:val="0"/>
      <w:numFmt w:val="bullet"/>
      <w:lvlText w:val="•"/>
      <w:lvlJc w:val="left"/>
      <w:pPr>
        <w:ind w:left="5450" w:hanging="267"/>
      </w:pPr>
      <w:rPr>
        <w:rFonts w:hint="default"/>
      </w:rPr>
    </w:lvl>
    <w:lvl w:ilvl="6">
      <w:start w:val="0"/>
      <w:numFmt w:val="bullet"/>
      <w:lvlText w:val="•"/>
      <w:lvlJc w:val="left"/>
      <w:pPr>
        <w:ind w:left="6328" w:hanging="267"/>
      </w:pPr>
      <w:rPr>
        <w:rFonts w:hint="default"/>
      </w:rPr>
    </w:lvl>
    <w:lvl w:ilvl="7">
      <w:start w:val="0"/>
      <w:numFmt w:val="bullet"/>
      <w:lvlText w:val="•"/>
      <w:lvlJc w:val="left"/>
      <w:pPr>
        <w:ind w:left="7206" w:hanging="267"/>
      </w:pPr>
      <w:rPr>
        <w:rFonts w:hint="default"/>
      </w:rPr>
    </w:lvl>
    <w:lvl w:ilvl="8">
      <w:start w:val="0"/>
      <w:numFmt w:val="bullet"/>
      <w:lvlText w:val="•"/>
      <w:lvlJc w:val="left"/>
      <w:pPr>
        <w:ind w:left="8084" w:hanging="267"/>
      </w:pPr>
      <w:rPr>
        <w:rFonts w:hint="default"/>
      </w:rPr>
    </w:lvl>
  </w:abstractNum>
  <w:abstractNum w:abstractNumId="6">
    <w:multiLevelType w:val="hybridMultilevel"/>
    <w:lvl w:ilvl="0">
      <w:start w:val="1"/>
      <w:numFmt w:val="decimal"/>
      <w:lvlText w:val="%1."/>
      <w:lvlJc w:val="left"/>
      <w:pPr>
        <w:ind w:left="100" w:hanging="284"/>
        <w:jc w:val="left"/>
      </w:pPr>
      <w:rPr>
        <w:rFonts w:hint="default" w:ascii="Arial" w:hAnsi="Arial" w:eastAsia="Arial" w:cs="Arial"/>
        <w:w w:val="100"/>
        <w:sz w:val="24"/>
        <w:szCs w:val="24"/>
      </w:rPr>
    </w:lvl>
    <w:lvl w:ilvl="1">
      <w:start w:val="0"/>
      <w:numFmt w:val="bullet"/>
      <w:lvlText w:val="•"/>
      <w:lvlJc w:val="left"/>
      <w:pPr>
        <w:ind w:left="1074" w:hanging="284"/>
      </w:pPr>
      <w:rPr>
        <w:rFonts w:hint="default"/>
      </w:rPr>
    </w:lvl>
    <w:lvl w:ilvl="2">
      <w:start w:val="0"/>
      <w:numFmt w:val="bullet"/>
      <w:lvlText w:val="•"/>
      <w:lvlJc w:val="left"/>
      <w:pPr>
        <w:ind w:left="2048" w:hanging="284"/>
      </w:pPr>
      <w:rPr>
        <w:rFonts w:hint="default"/>
      </w:rPr>
    </w:lvl>
    <w:lvl w:ilvl="3">
      <w:start w:val="0"/>
      <w:numFmt w:val="bullet"/>
      <w:lvlText w:val="•"/>
      <w:lvlJc w:val="left"/>
      <w:pPr>
        <w:ind w:left="3022" w:hanging="284"/>
      </w:pPr>
      <w:rPr>
        <w:rFonts w:hint="default"/>
      </w:rPr>
    </w:lvl>
    <w:lvl w:ilvl="4">
      <w:start w:val="0"/>
      <w:numFmt w:val="bullet"/>
      <w:lvlText w:val="•"/>
      <w:lvlJc w:val="left"/>
      <w:pPr>
        <w:ind w:left="3996" w:hanging="284"/>
      </w:pPr>
      <w:rPr>
        <w:rFonts w:hint="default"/>
      </w:rPr>
    </w:lvl>
    <w:lvl w:ilvl="5">
      <w:start w:val="0"/>
      <w:numFmt w:val="bullet"/>
      <w:lvlText w:val="•"/>
      <w:lvlJc w:val="left"/>
      <w:pPr>
        <w:ind w:left="4970" w:hanging="284"/>
      </w:pPr>
      <w:rPr>
        <w:rFonts w:hint="default"/>
      </w:rPr>
    </w:lvl>
    <w:lvl w:ilvl="6">
      <w:start w:val="0"/>
      <w:numFmt w:val="bullet"/>
      <w:lvlText w:val="•"/>
      <w:lvlJc w:val="left"/>
      <w:pPr>
        <w:ind w:left="5944" w:hanging="284"/>
      </w:pPr>
      <w:rPr>
        <w:rFonts w:hint="default"/>
      </w:rPr>
    </w:lvl>
    <w:lvl w:ilvl="7">
      <w:start w:val="0"/>
      <w:numFmt w:val="bullet"/>
      <w:lvlText w:val="•"/>
      <w:lvlJc w:val="left"/>
      <w:pPr>
        <w:ind w:left="6918" w:hanging="284"/>
      </w:pPr>
      <w:rPr>
        <w:rFonts w:hint="default"/>
      </w:rPr>
    </w:lvl>
    <w:lvl w:ilvl="8">
      <w:start w:val="0"/>
      <w:numFmt w:val="bullet"/>
      <w:lvlText w:val="•"/>
      <w:lvlJc w:val="left"/>
      <w:pPr>
        <w:ind w:left="7892" w:hanging="284"/>
      </w:pPr>
      <w:rPr>
        <w:rFonts w:hint="default"/>
      </w:rPr>
    </w:lvl>
  </w:abstractNum>
  <w:abstractNum w:abstractNumId="5">
    <w:multiLevelType w:val="hybridMultilevel"/>
    <w:lvl w:ilvl="0">
      <w:start w:val="1"/>
      <w:numFmt w:val="decimal"/>
      <w:lvlText w:val="%1."/>
      <w:lvlJc w:val="left"/>
      <w:pPr>
        <w:ind w:left="100" w:hanging="740"/>
        <w:jc w:val="left"/>
      </w:pPr>
      <w:rPr>
        <w:rFonts w:hint="default" w:ascii="Arial" w:hAnsi="Arial" w:eastAsia="Arial" w:cs="Arial"/>
        <w:spacing w:val="-1"/>
        <w:w w:val="100"/>
        <w:sz w:val="24"/>
        <w:szCs w:val="24"/>
      </w:rPr>
    </w:lvl>
    <w:lvl w:ilvl="1">
      <w:start w:val="0"/>
      <w:numFmt w:val="bullet"/>
      <w:lvlText w:val="•"/>
      <w:lvlJc w:val="left"/>
      <w:pPr>
        <w:ind w:left="1074" w:hanging="740"/>
      </w:pPr>
      <w:rPr>
        <w:rFonts w:hint="default"/>
      </w:rPr>
    </w:lvl>
    <w:lvl w:ilvl="2">
      <w:start w:val="0"/>
      <w:numFmt w:val="bullet"/>
      <w:lvlText w:val="•"/>
      <w:lvlJc w:val="left"/>
      <w:pPr>
        <w:ind w:left="2048" w:hanging="740"/>
      </w:pPr>
      <w:rPr>
        <w:rFonts w:hint="default"/>
      </w:rPr>
    </w:lvl>
    <w:lvl w:ilvl="3">
      <w:start w:val="0"/>
      <w:numFmt w:val="bullet"/>
      <w:lvlText w:val="•"/>
      <w:lvlJc w:val="left"/>
      <w:pPr>
        <w:ind w:left="3022" w:hanging="740"/>
      </w:pPr>
      <w:rPr>
        <w:rFonts w:hint="default"/>
      </w:rPr>
    </w:lvl>
    <w:lvl w:ilvl="4">
      <w:start w:val="0"/>
      <w:numFmt w:val="bullet"/>
      <w:lvlText w:val="•"/>
      <w:lvlJc w:val="left"/>
      <w:pPr>
        <w:ind w:left="3996" w:hanging="740"/>
      </w:pPr>
      <w:rPr>
        <w:rFonts w:hint="default"/>
      </w:rPr>
    </w:lvl>
    <w:lvl w:ilvl="5">
      <w:start w:val="0"/>
      <w:numFmt w:val="bullet"/>
      <w:lvlText w:val="•"/>
      <w:lvlJc w:val="left"/>
      <w:pPr>
        <w:ind w:left="4970" w:hanging="740"/>
      </w:pPr>
      <w:rPr>
        <w:rFonts w:hint="default"/>
      </w:rPr>
    </w:lvl>
    <w:lvl w:ilvl="6">
      <w:start w:val="0"/>
      <w:numFmt w:val="bullet"/>
      <w:lvlText w:val="•"/>
      <w:lvlJc w:val="left"/>
      <w:pPr>
        <w:ind w:left="5944" w:hanging="740"/>
      </w:pPr>
      <w:rPr>
        <w:rFonts w:hint="default"/>
      </w:rPr>
    </w:lvl>
    <w:lvl w:ilvl="7">
      <w:start w:val="0"/>
      <w:numFmt w:val="bullet"/>
      <w:lvlText w:val="•"/>
      <w:lvlJc w:val="left"/>
      <w:pPr>
        <w:ind w:left="6918" w:hanging="740"/>
      </w:pPr>
      <w:rPr>
        <w:rFonts w:hint="default"/>
      </w:rPr>
    </w:lvl>
    <w:lvl w:ilvl="8">
      <w:start w:val="0"/>
      <w:numFmt w:val="bullet"/>
      <w:lvlText w:val="•"/>
      <w:lvlJc w:val="left"/>
      <w:pPr>
        <w:ind w:left="7892" w:hanging="740"/>
      </w:pPr>
      <w:rPr>
        <w:rFonts w:hint="default"/>
      </w:rPr>
    </w:lvl>
  </w:abstractNum>
  <w:abstractNum w:abstractNumId="4">
    <w:multiLevelType w:val="hybridMultilevel"/>
    <w:lvl w:ilvl="0">
      <w:start w:val="1"/>
      <w:numFmt w:val="decimal"/>
      <w:lvlText w:val="%1."/>
      <w:lvlJc w:val="left"/>
      <w:pPr>
        <w:ind w:left="100" w:hanging="267"/>
        <w:jc w:val="left"/>
      </w:pPr>
      <w:rPr>
        <w:rFonts w:hint="default" w:ascii="Arial" w:hAnsi="Arial" w:eastAsia="Arial" w:cs="Arial"/>
        <w:w w:val="100"/>
        <w:sz w:val="24"/>
        <w:szCs w:val="24"/>
      </w:rPr>
    </w:lvl>
    <w:lvl w:ilvl="1">
      <w:start w:val="0"/>
      <w:numFmt w:val="bullet"/>
      <w:lvlText w:val="•"/>
      <w:lvlJc w:val="left"/>
      <w:pPr>
        <w:ind w:left="1074" w:hanging="267"/>
      </w:pPr>
      <w:rPr>
        <w:rFonts w:hint="default"/>
      </w:rPr>
    </w:lvl>
    <w:lvl w:ilvl="2">
      <w:start w:val="0"/>
      <w:numFmt w:val="bullet"/>
      <w:lvlText w:val="•"/>
      <w:lvlJc w:val="left"/>
      <w:pPr>
        <w:ind w:left="2048" w:hanging="267"/>
      </w:pPr>
      <w:rPr>
        <w:rFonts w:hint="default"/>
      </w:rPr>
    </w:lvl>
    <w:lvl w:ilvl="3">
      <w:start w:val="0"/>
      <w:numFmt w:val="bullet"/>
      <w:lvlText w:val="•"/>
      <w:lvlJc w:val="left"/>
      <w:pPr>
        <w:ind w:left="3022" w:hanging="267"/>
      </w:pPr>
      <w:rPr>
        <w:rFonts w:hint="default"/>
      </w:rPr>
    </w:lvl>
    <w:lvl w:ilvl="4">
      <w:start w:val="0"/>
      <w:numFmt w:val="bullet"/>
      <w:lvlText w:val="•"/>
      <w:lvlJc w:val="left"/>
      <w:pPr>
        <w:ind w:left="3996" w:hanging="267"/>
      </w:pPr>
      <w:rPr>
        <w:rFonts w:hint="default"/>
      </w:rPr>
    </w:lvl>
    <w:lvl w:ilvl="5">
      <w:start w:val="0"/>
      <w:numFmt w:val="bullet"/>
      <w:lvlText w:val="•"/>
      <w:lvlJc w:val="left"/>
      <w:pPr>
        <w:ind w:left="4970" w:hanging="267"/>
      </w:pPr>
      <w:rPr>
        <w:rFonts w:hint="default"/>
      </w:rPr>
    </w:lvl>
    <w:lvl w:ilvl="6">
      <w:start w:val="0"/>
      <w:numFmt w:val="bullet"/>
      <w:lvlText w:val="•"/>
      <w:lvlJc w:val="left"/>
      <w:pPr>
        <w:ind w:left="5944" w:hanging="267"/>
      </w:pPr>
      <w:rPr>
        <w:rFonts w:hint="default"/>
      </w:rPr>
    </w:lvl>
    <w:lvl w:ilvl="7">
      <w:start w:val="0"/>
      <w:numFmt w:val="bullet"/>
      <w:lvlText w:val="•"/>
      <w:lvlJc w:val="left"/>
      <w:pPr>
        <w:ind w:left="6918" w:hanging="267"/>
      </w:pPr>
      <w:rPr>
        <w:rFonts w:hint="default"/>
      </w:rPr>
    </w:lvl>
    <w:lvl w:ilvl="8">
      <w:start w:val="0"/>
      <w:numFmt w:val="bullet"/>
      <w:lvlText w:val="•"/>
      <w:lvlJc w:val="left"/>
      <w:pPr>
        <w:ind w:left="7892" w:hanging="267"/>
      </w:pPr>
      <w:rPr>
        <w:rFonts w:hint="default"/>
      </w:rPr>
    </w:lvl>
  </w:abstractNum>
  <w:abstractNum w:abstractNumId="3">
    <w:multiLevelType w:val="hybridMultilevel"/>
    <w:lvl w:ilvl="0">
      <w:start w:val="1"/>
      <w:numFmt w:val="lowerLetter"/>
      <w:lvlText w:val="%1)"/>
      <w:lvlJc w:val="left"/>
      <w:pPr>
        <w:ind w:left="100" w:hanging="281"/>
        <w:jc w:val="left"/>
      </w:pPr>
      <w:rPr>
        <w:rFonts w:hint="default" w:ascii="Arial" w:hAnsi="Arial" w:eastAsia="Arial" w:cs="Arial"/>
        <w:w w:val="100"/>
        <w:sz w:val="24"/>
        <w:szCs w:val="24"/>
      </w:rPr>
    </w:lvl>
    <w:lvl w:ilvl="1">
      <w:start w:val="0"/>
      <w:numFmt w:val="bullet"/>
      <w:lvlText w:val="•"/>
      <w:lvlJc w:val="left"/>
      <w:pPr>
        <w:ind w:left="1074" w:hanging="281"/>
      </w:pPr>
      <w:rPr>
        <w:rFonts w:hint="default"/>
      </w:rPr>
    </w:lvl>
    <w:lvl w:ilvl="2">
      <w:start w:val="0"/>
      <w:numFmt w:val="bullet"/>
      <w:lvlText w:val="•"/>
      <w:lvlJc w:val="left"/>
      <w:pPr>
        <w:ind w:left="2048" w:hanging="281"/>
      </w:pPr>
      <w:rPr>
        <w:rFonts w:hint="default"/>
      </w:rPr>
    </w:lvl>
    <w:lvl w:ilvl="3">
      <w:start w:val="0"/>
      <w:numFmt w:val="bullet"/>
      <w:lvlText w:val="•"/>
      <w:lvlJc w:val="left"/>
      <w:pPr>
        <w:ind w:left="3022" w:hanging="281"/>
      </w:pPr>
      <w:rPr>
        <w:rFonts w:hint="default"/>
      </w:rPr>
    </w:lvl>
    <w:lvl w:ilvl="4">
      <w:start w:val="0"/>
      <w:numFmt w:val="bullet"/>
      <w:lvlText w:val="•"/>
      <w:lvlJc w:val="left"/>
      <w:pPr>
        <w:ind w:left="3996" w:hanging="281"/>
      </w:pPr>
      <w:rPr>
        <w:rFonts w:hint="default"/>
      </w:rPr>
    </w:lvl>
    <w:lvl w:ilvl="5">
      <w:start w:val="0"/>
      <w:numFmt w:val="bullet"/>
      <w:lvlText w:val="•"/>
      <w:lvlJc w:val="left"/>
      <w:pPr>
        <w:ind w:left="4970" w:hanging="281"/>
      </w:pPr>
      <w:rPr>
        <w:rFonts w:hint="default"/>
      </w:rPr>
    </w:lvl>
    <w:lvl w:ilvl="6">
      <w:start w:val="0"/>
      <w:numFmt w:val="bullet"/>
      <w:lvlText w:val="•"/>
      <w:lvlJc w:val="left"/>
      <w:pPr>
        <w:ind w:left="5944" w:hanging="281"/>
      </w:pPr>
      <w:rPr>
        <w:rFonts w:hint="default"/>
      </w:rPr>
    </w:lvl>
    <w:lvl w:ilvl="7">
      <w:start w:val="0"/>
      <w:numFmt w:val="bullet"/>
      <w:lvlText w:val="•"/>
      <w:lvlJc w:val="left"/>
      <w:pPr>
        <w:ind w:left="6918" w:hanging="281"/>
      </w:pPr>
      <w:rPr>
        <w:rFonts w:hint="default"/>
      </w:rPr>
    </w:lvl>
    <w:lvl w:ilvl="8">
      <w:start w:val="0"/>
      <w:numFmt w:val="bullet"/>
      <w:lvlText w:val="•"/>
      <w:lvlJc w:val="left"/>
      <w:pPr>
        <w:ind w:left="7892" w:hanging="281"/>
      </w:pPr>
      <w:rPr>
        <w:rFonts w:hint="default"/>
      </w:rPr>
    </w:lvl>
  </w:abstractNum>
  <w:abstractNum w:abstractNumId="2">
    <w:multiLevelType w:val="hybridMultilevel"/>
    <w:lvl w:ilvl="0">
      <w:start w:val="1"/>
      <w:numFmt w:val="lowerLetter"/>
      <w:lvlText w:val="%1)"/>
      <w:lvlJc w:val="left"/>
      <w:pPr>
        <w:ind w:left="100" w:hanging="281"/>
        <w:jc w:val="left"/>
      </w:pPr>
      <w:rPr>
        <w:rFonts w:hint="default" w:ascii="Arial" w:hAnsi="Arial" w:eastAsia="Arial" w:cs="Arial"/>
        <w:w w:val="100"/>
        <w:sz w:val="24"/>
        <w:szCs w:val="24"/>
      </w:rPr>
    </w:lvl>
    <w:lvl w:ilvl="1">
      <w:start w:val="0"/>
      <w:numFmt w:val="bullet"/>
      <w:lvlText w:val="•"/>
      <w:lvlJc w:val="left"/>
      <w:pPr>
        <w:ind w:left="1074" w:hanging="281"/>
      </w:pPr>
      <w:rPr>
        <w:rFonts w:hint="default"/>
      </w:rPr>
    </w:lvl>
    <w:lvl w:ilvl="2">
      <w:start w:val="0"/>
      <w:numFmt w:val="bullet"/>
      <w:lvlText w:val="•"/>
      <w:lvlJc w:val="left"/>
      <w:pPr>
        <w:ind w:left="2048" w:hanging="281"/>
      </w:pPr>
      <w:rPr>
        <w:rFonts w:hint="default"/>
      </w:rPr>
    </w:lvl>
    <w:lvl w:ilvl="3">
      <w:start w:val="0"/>
      <w:numFmt w:val="bullet"/>
      <w:lvlText w:val="•"/>
      <w:lvlJc w:val="left"/>
      <w:pPr>
        <w:ind w:left="3022" w:hanging="281"/>
      </w:pPr>
      <w:rPr>
        <w:rFonts w:hint="default"/>
      </w:rPr>
    </w:lvl>
    <w:lvl w:ilvl="4">
      <w:start w:val="0"/>
      <w:numFmt w:val="bullet"/>
      <w:lvlText w:val="•"/>
      <w:lvlJc w:val="left"/>
      <w:pPr>
        <w:ind w:left="3996" w:hanging="281"/>
      </w:pPr>
      <w:rPr>
        <w:rFonts w:hint="default"/>
      </w:rPr>
    </w:lvl>
    <w:lvl w:ilvl="5">
      <w:start w:val="0"/>
      <w:numFmt w:val="bullet"/>
      <w:lvlText w:val="•"/>
      <w:lvlJc w:val="left"/>
      <w:pPr>
        <w:ind w:left="4970" w:hanging="281"/>
      </w:pPr>
      <w:rPr>
        <w:rFonts w:hint="default"/>
      </w:rPr>
    </w:lvl>
    <w:lvl w:ilvl="6">
      <w:start w:val="0"/>
      <w:numFmt w:val="bullet"/>
      <w:lvlText w:val="•"/>
      <w:lvlJc w:val="left"/>
      <w:pPr>
        <w:ind w:left="5944" w:hanging="281"/>
      </w:pPr>
      <w:rPr>
        <w:rFonts w:hint="default"/>
      </w:rPr>
    </w:lvl>
    <w:lvl w:ilvl="7">
      <w:start w:val="0"/>
      <w:numFmt w:val="bullet"/>
      <w:lvlText w:val="•"/>
      <w:lvlJc w:val="left"/>
      <w:pPr>
        <w:ind w:left="6918" w:hanging="281"/>
      </w:pPr>
      <w:rPr>
        <w:rFonts w:hint="default"/>
      </w:rPr>
    </w:lvl>
    <w:lvl w:ilvl="8">
      <w:start w:val="0"/>
      <w:numFmt w:val="bullet"/>
      <w:lvlText w:val="•"/>
      <w:lvlJc w:val="left"/>
      <w:pPr>
        <w:ind w:left="7892" w:hanging="281"/>
      </w:pPr>
      <w:rPr>
        <w:rFonts w:hint="default"/>
      </w:rPr>
    </w:lvl>
  </w:abstractNum>
  <w:abstractNum w:abstractNumId="1">
    <w:multiLevelType w:val="hybridMultilevel"/>
    <w:lvl w:ilvl="0">
      <w:start w:val="0"/>
      <w:numFmt w:val="bullet"/>
      <w:lvlText w:val=""/>
      <w:lvlJc w:val="left"/>
      <w:pPr>
        <w:ind w:left="1180" w:hanging="360"/>
      </w:pPr>
      <w:rPr>
        <w:rFonts w:hint="default" w:ascii="Symbol" w:hAnsi="Symbol" w:eastAsia="Symbol" w:cs="Symbol"/>
        <w:w w:val="100"/>
        <w:position w:val="4"/>
        <w:sz w:val="24"/>
        <w:szCs w:val="24"/>
      </w:rPr>
    </w:lvl>
    <w:lvl w:ilvl="1">
      <w:start w:val="0"/>
      <w:numFmt w:val="bullet"/>
      <w:lvlText w:val="•"/>
      <w:lvlJc w:val="left"/>
      <w:pPr>
        <w:ind w:left="2046" w:hanging="360"/>
      </w:pPr>
      <w:rPr>
        <w:rFonts w:hint="default"/>
      </w:rPr>
    </w:lvl>
    <w:lvl w:ilvl="2">
      <w:start w:val="0"/>
      <w:numFmt w:val="bullet"/>
      <w:lvlText w:val="•"/>
      <w:lvlJc w:val="left"/>
      <w:pPr>
        <w:ind w:left="2912" w:hanging="360"/>
      </w:pPr>
      <w:rPr>
        <w:rFonts w:hint="default"/>
      </w:rPr>
    </w:lvl>
    <w:lvl w:ilvl="3">
      <w:start w:val="0"/>
      <w:numFmt w:val="bullet"/>
      <w:lvlText w:val="•"/>
      <w:lvlJc w:val="left"/>
      <w:pPr>
        <w:ind w:left="3778" w:hanging="360"/>
      </w:pPr>
      <w:rPr>
        <w:rFonts w:hint="default"/>
      </w:rPr>
    </w:lvl>
    <w:lvl w:ilvl="4">
      <w:start w:val="0"/>
      <w:numFmt w:val="bullet"/>
      <w:lvlText w:val="•"/>
      <w:lvlJc w:val="left"/>
      <w:pPr>
        <w:ind w:left="4644" w:hanging="360"/>
      </w:pPr>
      <w:rPr>
        <w:rFonts w:hint="default"/>
      </w:rPr>
    </w:lvl>
    <w:lvl w:ilvl="5">
      <w:start w:val="0"/>
      <w:numFmt w:val="bullet"/>
      <w:lvlText w:val="•"/>
      <w:lvlJc w:val="left"/>
      <w:pPr>
        <w:ind w:left="5510" w:hanging="360"/>
      </w:pPr>
      <w:rPr>
        <w:rFonts w:hint="default"/>
      </w:rPr>
    </w:lvl>
    <w:lvl w:ilvl="6">
      <w:start w:val="0"/>
      <w:numFmt w:val="bullet"/>
      <w:lvlText w:val="•"/>
      <w:lvlJc w:val="left"/>
      <w:pPr>
        <w:ind w:left="6376" w:hanging="360"/>
      </w:pPr>
      <w:rPr>
        <w:rFonts w:hint="default"/>
      </w:rPr>
    </w:lvl>
    <w:lvl w:ilvl="7">
      <w:start w:val="0"/>
      <w:numFmt w:val="bullet"/>
      <w:lvlText w:val="•"/>
      <w:lvlJc w:val="left"/>
      <w:pPr>
        <w:ind w:left="7242" w:hanging="360"/>
      </w:pPr>
      <w:rPr>
        <w:rFonts w:hint="default"/>
      </w:rPr>
    </w:lvl>
    <w:lvl w:ilvl="8">
      <w:start w:val="0"/>
      <w:numFmt w:val="bullet"/>
      <w:lvlText w:val="•"/>
      <w:lvlJc w:val="left"/>
      <w:pPr>
        <w:ind w:left="8108" w:hanging="360"/>
      </w:pPr>
      <w:rPr>
        <w:rFonts w:hint="default"/>
      </w:rPr>
    </w:lvl>
  </w:abstractNum>
  <w:abstractNum w:abstractNumId="0">
    <w:multiLevelType w:val="hybridMultilevel"/>
    <w:lvl w:ilvl="0">
      <w:start w:val="1"/>
      <w:numFmt w:val="lowerLetter"/>
      <w:lvlText w:val="%1)"/>
      <w:lvlJc w:val="left"/>
      <w:pPr>
        <w:ind w:left="100" w:hanging="281"/>
        <w:jc w:val="left"/>
      </w:pPr>
      <w:rPr>
        <w:rFonts w:hint="default" w:ascii="Arial" w:hAnsi="Arial" w:eastAsia="Arial" w:cs="Arial"/>
        <w:w w:val="100"/>
        <w:sz w:val="24"/>
        <w:szCs w:val="24"/>
      </w:rPr>
    </w:lvl>
    <w:lvl w:ilvl="1">
      <w:start w:val="0"/>
      <w:numFmt w:val="bullet"/>
      <w:lvlText w:val="•"/>
      <w:lvlJc w:val="left"/>
      <w:pPr>
        <w:ind w:left="1074" w:hanging="281"/>
      </w:pPr>
      <w:rPr>
        <w:rFonts w:hint="default"/>
      </w:rPr>
    </w:lvl>
    <w:lvl w:ilvl="2">
      <w:start w:val="0"/>
      <w:numFmt w:val="bullet"/>
      <w:lvlText w:val="•"/>
      <w:lvlJc w:val="left"/>
      <w:pPr>
        <w:ind w:left="2048" w:hanging="281"/>
      </w:pPr>
      <w:rPr>
        <w:rFonts w:hint="default"/>
      </w:rPr>
    </w:lvl>
    <w:lvl w:ilvl="3">
      <w:start w:val="0"/>
      <w:numFmt w:val="bullet"/>
      <w:lvlText w:val="•"/>
      <w:lvlJc w:val="left"/>
      <w:pPr>
        <w:ind w:left="3022" w:hanging="281"/>
      </w:pPr>
      <w:rPr>
        <w:rFonts w:hint="default"/>
      </w:rPr>
    </w:lvl>
    <w:lvl w:ilvl="4">
      <w:start w:val="0"/>
      <w:numFmt w:val="bullet"/>
      <w:lvlText w:val="•"/>
      <w:lvlJc w:val="left"/>
      <w:pPr>
        <w:ind w:left="3996" w:hanging="281"/>
      </w:pPr>
      <w:rPr>
        <w:rFonts w:hint="default"/>
      </w:rPr>
    </w:lvl>
    <w:lvl w:ilvl="5">
      <w:start w:val="0"/>
      <w:numFmt w:val="bullet"/>
      <w:lvlText w:val="•"/>
      <w:lvlJc w:val="left"/>
      <w:pPr>
        <w:ind w:left="4970" w:hanging="281"/>
      </w:pPr>
      <w:rPr>
        <w:rFonts w:hint="default"/>
      </w:rPr>
    </w:lvl>
    <w:lvl w:ilvl="6">
      <w:start w:val="0"/>
      <w:numFmt w:val="bullet"/>
      <w:lvlText w:val="•"/>
      <w:lvlJc w:val="left"/>
      <w:pPr>
        <w:ind w:left="5944" w:hanging="281"/>
      </w:pPr>
      <w:rPr>
        <w:rFonts w:hint="default"/>
      </w:rPr>
    </w:lvl>
    <w:lvl w:ilvl="7">
      <w:start w:val="0"/>
      <w:numFmt w:val="bullet"/>
      <w:lvlText w:val="•"/>
      <w:lvlJc w:val="left"/>
      <w:pPr>
        <w:ind w:left="6918" w:hanging="281"/>
      </w:pPr>
      <w:rPr>
        <w:rFonts w:hint="default"/>
      </w:rPr>
    </w:lvl>
    <w:lvl w:ilvl="8">
      <w:start w:val="0"/>
      <w:numFmt w:val="bullet"/>
      <w:lvlText w:val="•"/>
      <w:lvlJc w:val="left"/>
      <w:pPr>
        <w:ind w:left="7892" w:hanging="281"/>
      </w:pPr>
      <w:rPr>
        <w:rFonts w:hint="default"/>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800"/>
      <w:outlineLvl w:val="1"/>
    </w:pPr>
    <w:rPr>
      <w:rFonts w:ascii="Arial" w:hAnsi="Arial" w:eastAsia="Arial" w:cs="Arial"/>
      <w:b/>
      <w:bCs/>
      <w:sz w:val="24"/>
      <w:szCs w:val="24"/>
    </w:rPr>
  </w:style>
  <w:style w:styleId="ListParagraph" w:type="paragraph">
    <w:name w:val="List Paragraph"/>
    <w:basedOn w:val="Normal"/>
    <w:uiPriority w:val="1"/>
    <w:qFormat/>
    <w:pPr>
      <w:ind w:left="100" w:firstLine="70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yperlink" Target="mailto:ayuntamiento@galdar.es"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estatutos-fundacion-membrete[1]</dc:title>
  <dcterms:created xsi:type="dcterms:W3CDTF">2022-06-26T15:14:37Z</dcterms:created>
  <dcterms:modified xsi:type="dcterms:W3CDTF">2022-06-26T15:14:37Z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Pages</vt:lpwstr>
  </property>
  <property fmtid="{D5CDD505-2E9C-101B-9397-08002B2CF9AE}" pid="4" name="LastSaved">
    <vt:filetime>2022-06-26T00:00:00Z</vt:filetime>
  </property>
</Properties>
</file>